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33F21F" w14:textId="6C7C28D0" w:rsidR="007C75AE" w:rsidRPr="007C75AE" w:rsidRDefault="007C75AE" w:rsidP="007C75AE">
      <w:pPr>
        <w:jc w:val="center"/>
        <w:rPr>
          <w:rFonts w:asciiTheme="minorHAnsi" w:hAnsiTheme="minorHAnsi"/>
          <w:b/>
          <w:sz w:val="28"/>
          <w:szCs w:val="28"/>
        </w:rPr>
      </w:pPr>
    </w:p>
    <w:p w14:paraId="40DC2D75" w14:textId="33B72FBF" w:rsidR="007C75AE" w:rsidRPr="007C75AE" w:rsidRDefault="00AD23D9" w:rsidP="007C75AE">
      <w:pPr>
        <w:jc w:val="center"/>
        <w:rPr>
          <w:rFonts w:asciiTheme="minorHAnsi" w:hAnsiTheme="minorHAnsi"/>
          <w:b/>
          <w:sz w:val="28"/>
          <w:szCs w:val="28"/>
        </w:rPr>
      </w:pPr>
      <w:r>
        <w:rPr>
          <w:noProof/>
        </w:rPr>
        <w:drawing>
          <wp:anchor distT="0" distB="0" distL="114300" distR="114300" simplePos="0" relativeHeight="251693056" behindDoc="1" locked="0" layoutInCell="1" allowOverlap="1" wp14:anchorId="662679F3" wp14:editId="15AF82B6">
            <wp:simplePos x="0" y="0"/>
            <wp:positionH relativeFrom="margin">
              <wp:posOffset>3427095</wp:posOffset>
            </wp:positionH>
            <wp:positionV relativeFrom="paragraph">
              <wp:posOffset>84455</wp:posOffset>
            </wp:positionV>
            <wp:extent cx="3329940" cy="1878965"/>
            <wp:effectExtent l="0" t="0" r="3810" b="6985"/>
            <wp:wrapTight wrapText="bothSides">
              <wp:wrapPolygon edited="0">
                <wp:start x="0" y="0"/>
                <wp:lineTo x="0" y="21461"/>
                <wp:lineTo x="21501" y="21461"/>
                <wp:lineTo x="21501" y="0"/>
                <wp:lineTo x="0" y="0"/>
              </wp:wrapPolygon>
            </wp:wrapTight>
            <wp:docPr id="4" name="Picture 4"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hape&#10;&#10;Description automatically generated with medium confidenc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329940" cy="18789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9C8C30F" w14:textId="77777777" w:rsidR="007C75AE" w:rsidRPr="007C75AE" w:rsidRDefault="007C75AE" w:rsidP="007C75AE">
      <w:pPr>
        <w:jc w:val="center"/>
        <w:rPr>
          <w:rFonts w:asciiTheme="minorHAnsi" w:hAnsiTheme="minorHAnsi"/>
          <w:b/>
          <w:sz w:val="28"/>
          <w:szCs w:val="28"/>
        </w:rPr>
      </w:pPr>
    </w:p>
    <w:p w14:paraId="05F00ECA" w14:textId="77777777" w:rsidR="007C75AE" w:rsidRPr="007C75AE" w:rsidRDefault="007C75AE" w:rsidP="007C75AE">
      <w:pPr>
        <w:jc w:val="center"/>
        <w:rPr>
          <w:rFonts w:asciiTheme="minorHAnsi" w:hAnsiTheme="minorHAnsi"/>
          <w:b/>
          <w:sz w:val="28"/>
          <w:szCs w:val="28"/>
        </w:rPr>
      </w:pPr>
    </w:p>
    <w:p w14:paraId="657403EB" w14:textId="77777777" w:rsidR="007C75AE" w:rsidRPr="007C75AE" w:rsidRDefault="007C75AE" w:rsidP="003106AA">
      <w:pPr>
        <w:jc w:val="center"/>
        <w:rPr>
          <w:rFonts w:asciiTheme="minorHAnsi" w:hAnsiTheme="minorHAnsi"/>
        </w:rPr>
      </w:pPr>
    </w:p>
    <w:p w14:paraId="2EC7327A" w14:textId="77777777" w:rsidR="007C75AE" w:rsidRPr="007C75AE" w:rsidRDefault="007C75AE" w:rsidP="007C75AE">
      <w:pPr>
        <w:jc w:val="center"/>
        <w:rPr>
          <w:rFonts w:asciiTheme="minorHAnsi" w:hAnsiTheme="minorHAnsi"/>
        </w:rPr>
      </w:pPr>
    </w:p>
    <w:p w14:paraId="2AE83F93" w14:textId="67228E3A" w:rsidR="007C75AE" w:rsidRPr="007C75AE" w:rsidRDefault="007C75AE" w:rsidP="00AD23D9">
      <w:pPr>
        <w:rPr>
          <w:rFonts w:asciiTheme="minorHAnsi" w:hAnsiTheme="minorHAnsi"/>
        </w:rPr>
      </w:pPr>
    </w:p>
    <w:p w14:paraId="2ADBA84B" w14:textId="77777777" w:rsidR="007C75AE" w:rsidRPr="007C75AE" w:rsidRDefault="007C75AE" w:rsidP="007C75AE">
      <w:pPr>
        <w:jc w:val="center"/>
        <w:rPr>
          <w:rFonts w:asciiTheme="minorHAnsi" w:hAnsiTheme="minorHAnsi"/>
          <w:b/>
          <w:sz w:val="28"/>
          <w:szCs w:val="28"/>
        </w:rPr>
      </w:pPr>
    </w:p>
    <w:p w14:paraId="47D4206F" w14:textId="77777777" w:rsidR="007C75AE" w:rsidRPr="007C75AE" w:rsidRDefault="007C75AE" w:rsidP="007C75AE">
      <w:pPr>
        <w:jc w:val="center"/>
        <w:rPr>
          <w:rFonts w:asciiTheme="minorHAnsi" w:hAnsiTheme="minorHAnsi"/>
          <w:b/>
          <w:sz w:val="28"/>
          <w:szCs w:val="28"/>
        </w:rPr>
      </w:pPr>
    </w:p>
    <w:p w14:paraId="2FED1E56" w14:textId="77777777" w:rsidR="007C75AE" w:rsidRPr="000F6295" w:rsidRDefault="007C75AE" w:rsidP="007C75AE">
      <w:pPr>
        <w:jc w:val="center"/>
        <w:rPr>
          <w:rFonts w:ascii="Arial" w:hAnsi="Arial" w:cs="Arial"/>
          <w:b/>
          <w:sz w:val="28"/>
          <w:szCs w:val="28"/>
        </w:rPr>
      </w:pPr>
    </w:p>
    <w:p w14:paraId="36B1A52E" w14:textId="77777777" w:rsidR="007C75AE" w:rsidRPr="000F6295" w:rsidRDefault="007C75AE" w:rsidP="00AD23D9">
      <w:pPr>
        <w:jc w:val="center"/>
        <w:rPr>
          <w:rFonts w:ascii="Arial" w:hAnsi="Arial" w:cs="Arial"/>
          <w:b/>
          <w:sz w:val="28"/>
          <w:szCs w:val="28"/>
        </w:rPr>
      </w:pPr>
    </w:p>
    <w:p w14:paraId="581AAAAE" w14:textId="77777777" w:rsidR="007C75AE" w:rsidRPr="000F6295" w:rsidRDefault="007C75AE" w:rsidP="007C75AE">
      <w:pPr>
        <w:jc w:val="center"/>
        <w:rPr>
          <w:rFonts w:ascii="Arial" w:hAnsi="Arial" w:cs="Arial"/>
          <w:b/>
          <w:sz w:val="28"/>
          <w:szCs w:val="28"/>
        </w:rPr>
      </w:pPr>
    </w:p>
    <w:p w14:paraId="71B598AF" w14:textId="77777777" w:rsidR="007C75AE" w:rsidRPr="00F52A7A" w:rsidRDefault="007C75AE" w:rsidP="007C75AE">
      <w:pPr>
        <w:jc w:val="center"/>
        <w:rPr>
          <w:rFonts w:ascii="Arial" w:hAnsi="Arial" w:cs="Arial"/>
          <w:sz w:val="28"/>
          <w:szCs w:val="28"/>
        </w:rPr>
      </w:pPr>
    </w:p>
    <w:p w14:paraId="5EAF742C" w14:textId="77777777" w:rsidR="007C75AE" w:rsidRPr="00F52A7A" w:rsidRDefault="007C75AE" w:rsidP="007C75AE">
      <w:pPr>
        <w:jc w:val="center"/>
        <w:rPr>
          <w:rFonts w:ascii="Arial" w:hAnsi="Arial" w:cs="Arial"/>
          <w:sz w:val="28"/>
          <w:szCs w:val="28"/>
        </w:rPr>
      </w:pPr>
    </w:p>
    <w:p w14:paraId="0C08ACE8" w14:textId="77777777" w:rsidR="007C75AE" w:rsidRPr="00F52A7A" w:rsidRDefault="007C75AE" w:rsidP="007C75AE">
      <w:pPr>
        <w:jc w:val="center"/>
        <w:rPr>
          <w:rFonts w:ascii="Arial" w:hAnsi="Arial" w:cs="Arial"/>
          <w:sz w:val="28"/>
          <w:szCs w:val="28"/>
        </w:rPr>
      </w:pPr>
    </w:p>
    <w:p w14:paraId="43DDE97E" w14:textId="2DD82C14" w:rsidR="007C75AE" w:rsidRDefault="003106AA" w:rsidP="007C75AE">
      <w:pPr>
        <w:jc w:val="center"/>
        <w:rPr>
          <w:rFonts w:ascii="Arial" w:hAnsi="Arial" w:cs="Arial"/>
          <w:b/>
          <w:sz w:val="48"/>
          <w:szCs w:val="48"/>
        </w:rPr>
      </w:pPr>
      <w:r w:rsidRPr="001527D6">
        <w:rPr>
          <w:rFonts w:ascii="Arial" w:hAnsi="Arial" w:cs="Arial"/>
          <w:b/>
          <w:sz w:val="48"/>
          <w:szCs w:val="48"/>
        </w:rPr>
        <w:t xml:space="preserve">Safeguarding </w:t>
      </w:r>
      <w:r w:rsidR="001C44C1" w:rsidRPr="001527D6">
        <w:rPr>
          <w:rFonts w:ascii="Arial" w:hAnsi="Arial" w:cs="Arial"/>
          <w:b/>
          <w:sz w:val="48"/>
          <w:szCs w:val="48"/>
        </w:rPr>
        <w:t>Children</w:t>
      </w:r>
      <w:r w:rsidR="00713E82">
        <w:rPr>
          <w:rFonts w:ascii="Arial" w:hAnsi="Arial" w:cs="Arial"/>
          <w:b/>
          <w:sz w:val="48"/>
          <w:szCs w:val="48"/>
        </w:rPr>
        <w:t xml:space="preserve"> and Adults</w:t>
      </w:r>
      <w:r w:rsidR="007C75AE" w:rsidRPr="001527D6">
        <w:rPr>
          <w:rFonts w:ascii="Arial" w:hAnsi="Arial" w:cs="Arial"/>
          <w:b/>
          <w:sz w:val="48"/>
          <w:szCs w:val="48"/>
        </w:rPr>
        <w:t xml:space="preserve"> Policy</w:t>
      </w:r>
    </w:p>
    <w:p w14:paraId="591FD8B3" w14:textId="3445C076" w:rsidR="00AD23D9" w:rsidRPr="001527D6" w:rsidRDefault="00AD23D9" w:rsidP="007C75AE">
      <w:pPr>
        <w:jc w:val="center"/>
        <w:rPr>
          <w:rFonts w:ascii="Arial" w:hAnsi="Arial" w:cs="Arial"/>
          <w:b/>
          <w:sz w:val="48"/>
          <w:szCs w:val="48"/>
        </w:rPr>
      </w:pPr>
      <w:r>
        <w:rPr>
          <w:rFonts w:ascii="Arial" w:hAnsi="Arial" w:cs="Arial"/>
          <w:b/>
          <w:sz w:val="48"/>
          <w:szCs w:val="48"/>
        </w:rPr>
        <w:t>Including Prevent</w:t>
      </w:r>
    </w:p>
    <w:p w14:paraId="33535CDE" w14:textId="77777777" w:rsidR="007C75AE" w:rsidRPr="00F52A7A" w:rsidRDefault="007C75AE" w:rsidP="007C75AE">
      <w:pPr>
        <w:jc w:val="both"/>
        <w:rPr>
          <w:rFonts w:ascii="Arial" w:hAnsi="Arial" w:cs="Arial"/>
          <w:b/>
          <w:sz w:val="28"/>
          <w:szCs w:val="28"/>
        </w:rPr>
      </w:pPr>
    </w:p>
    <w:p w14:paraId="201E7F2D" w14:textId="77777777" w:rsidR="007C75AE" w:rsidRPr="00F52A7A" w:rsidRDefault="007C75AE" w:rsidP="007C75AE">
      <w:pPr>
        <w:jc w:val="both"/>
        <w:rPr>
          <w:rFonts w:ascii="Arial" w:hAnsi="Arial" w:cs="Arial"/>
        </w:rPr>
      </w:pPr>
    </w:p>
    <w:p w14:paraId="4D01A29C" w14:textId="77777777" w:rsidR="007C75AE" w:rsidRPr="00F52A7A" w:rsidRDefault="007C75AE" w:rsidP="007C75AE">
      <w:pPr>
        <w:jc w:val="both"/>
        <w:rPr>
          <w:rFonts w:ascii="Arial" w:hAnsi="Arial" w:cs="Arial"/>
        </w:rPr>
      </w:pPr>
    </w:p>
    <w:p w14:paraId="52C81C87" w14:textId="77777777" w:rsidR="007C75AE" w:rsidRPr="00F52A7A" w:rsidRDefault="007C75AE" w:rsidP="007C75AE">
      <w:pPr>
        <w:jc w:val="both"/>
        <w:rPr>
          <w:rFonts w:ascii="Arial" w:hAnsi="Arial" w:cs="Arial"/>
        </w:rPr>
      </w:pPr>
    </w:p>
    <w:p w14:paraId="61FB496C" w14:textId="77777777" w:rsidR="007C75AE" w:rsidRPr="00F52A7A" w:rsidRDefault="007C75AE" w:rsidP="007C75AE">
      <w:pPr>
        <w:jc w:val="both"/>
        <w:rPr>
          <w:rFonts w:ascii="Arial" w:hAnsi="Arial" w:cs="Arial"/>
          <w:b/>
        </w:rPr>
      </w:pPr>
    </w:p>
    <w:p w14:paraId="003CA109" w14:textId="77777777" w:rsidR="007C75AE" w:rsidRPr="004544D6" w:rsidRDefault="007C75AE" w:rsidP="007C75AE">
      <w:pPr>
        <w:jc w:val="both"/>
        <w:rPr>
          <w:rFonts w:ascii="Arial" w:hAnsi="Arial" w:cs="Arial"/>
          <w:b/>
          <w:sz w:val="28"/>
          <w:szCs w:val="28"/>
        </w:rPr>
      </w:pPr>
      <w:r w:rsidRPr="004544D6">
        <w:rPr>
          <w:rFonts w:ascii="Arial" w:hAnsi="Arial" w:cs="Arial"/>
          <w:b/>
          <w:sz w:val="28"/>
          <w:szCs w:val="28"/>
        </w:rPr>
        <w:t>DOCUMENT CONTROL</w:t>
      </w:r>
    </w:p>
    <w:p w14:paraId="30FA7FDB" w14:textId="77777777" w:rsidR="007C75AE" w:rsidRPr="004544D6" w:rsidRDefault="007C75AE" w:rsidP="007C75AE">
      <w:pPr>
        <w:jc w:val="both"/>
        <w:rPr>
          <w:rFonts w:ascii="Arial" w:hAnsi="Arial" w:cs="Arial"/>
          <w:b/>
        </w:rPr>
      </w:pPr>
    </w:p>
    <w:tbl>
      <w:tblPr>
        <w:tblW w:w="9477" w:type="dxa"/>
        <w:tblInd w:w="3" w:type="dxa"/>
        <w:tblLayout w:type="fixed"/>
        <w:tblCellMar>
          <w:left w:w="0" w:type="dxa"/>
          <w:right w:w="0" w:type="dxa"/>
        </w:tblCellMar>
        <w:tblLook w:val="0000" w:firstRow="0" w:lastRow="0" w:firstColumn="0" w:lastColumn="0" w:noHBand="0" w:noVBand="0"/>
      </w:tblPr>
      <w:tblGrid>
        <w:gridCol w:w="3674"/>
        <w:gridCol w:w="5803"/>
      </w:tblGrid>
      <w:tr w:rsidR="007C75AE" w:rsidRPr="004544D6" w14:paraId="338AFAEF" w14:textId="77777777" w:rsidTr="002A3DF5">
        <w:trPr>
          <w:trHeight w:val="133"/>
        </w:trPr>
        <w:tc>
          <w:tcPr>
            <w:tcW w:w="3674" w:type="dxa"/>
            <w:tcBorders>
              <w:top w:val="double" w:sz="1" w:space="0" w:color="000000"/>
              <w:left w:val="double" w:sz="1" w:space="0" w:color="000000"/>
              <w:bottom w:val="double" w:sz="1" w:space="0" w:color="000000"/>
            </w:tcBorders>
            <w:shd w:val="clear" w:color="auto" w:fill="FFFFFF"/>
          </w:tcPr>
          <w:p w14:paraId="1507C722" w14:textId="77777777" w:rsidR="007C75AE" w:rsidRPr="006A00E3" w:rsidRDefault="007C75AE" w:rsidP="002A3DF5">
            <w:pPr>
              <w:snapToGrid w:val="0"/>
              <w:spacing w:before="40" w:after="40"/>
              <w:jc w:val="both"/>
              <w:rPr>
                <w:rFonts w:ascii="Arial" w:hAnsi="Arial" w:cs="Arial"/>
                <w:b/>
                <w:bCs/>
              </w:rPr>
            </w:pPr>
            <w:r w:rsidRPr="006A00E3">
              <w:rPr>
                <w:rFonts w:ascii="Arial" w:hAnsi="Arial" w:cs="Arial"/>
                <w:b/>
                <w:bCs/>
              </w:rPr>
              <w:t>Document name:</w:t>
            </w:r>
          </w:p>
        </w:tc>
        <w:tc>
          <w:tcPr>
            <w:tcW w:w="5803" w:type="dxa"/>
            <w:tcBorders>
              <w:top w:val="double" w:sz="1" w:space="0" w:color="000000"/>
              <w:left w:val="double" w:sz="1" w:space="0" w:color="000000"/>
              <w:bottom w:val="double" w:sz="1" w:space="0" w:color="000000"/>
              <w:right w:val="double" w:sz="1" w:space="0" w:color="000000"/>
            </w:tcBorders>
            <w:shd w:val="clear" w:color="auto" w:fill="FFFFFF"/>
          </w:tcPr>
          <w:p w14:paraId="666F2BA8" w14:textId="23A9DCBC" w:rsidR="007C75AE" w:rsidRDefault="001C44C1" w:rsidP="002A3DF5">
            <w:pPr>
              <w:jc w:val="both"/>
              <w:rPr>
                <w:rFonts w:ascii="Arial" w:hAnsi="Arial" w:cs="Arial"/>
              </w:rPr>
            </w:pPr>
            <w:r>
              <w:rPr>
                <w:rFonts w:ascii="Arial" w:hAnsi="Arial" w:cs="Arial"/>
              </w:rPr>
              <w:t>Safeguarding Children</w:t>
            </w:r>
            <w:r w:rsidR="00713E82">
              <w:rPr>
                <w:rFonts w:ascii="Arial" w:hAnsi="Arial" w:cs="Arial"/>
              </w:rPr>
              <w:t xml:space="preserve"> and Adults</w:t>
            </w:r>
            <w:r w:rsidR="007C75AE" w:rsidRPr="006A00E3">
              <w:rPr>
                <w:rFonts w:ascii="Arial" w:hAnsi="Arial" w:cs="Arial"/>
              </w:rPr>
              <w:t xml:space="preserve"> Policy</w:t>
            </w:r>
            <w:r w:rsidR="00305602">
              <w:rPr>
                <w:rFonts w:ascii="Arial" w:hAnsi="Arial" w:cs="Arial"/>
              </w:rPr>
              <w:t xml:space="preserve"> including Prevent</w:t>
            </w:r>
          </w:p>
          <w:p w14:paraId="51EAB0BC" w14:textId="77777777" w:rsidR="00FB2C24" w:rsidRPr="006A00E3" w:rsidRDefault="00FB2C24" w:rsidP="002A3DF5">
            <w:pPr>
              <w:jc w:val="both"/>
              <w:rPr>
                <w:rFonts w:ascii="Arial" w:hAnsi="Arial" w:cs="Arial"/>
              </w:rPr>
            </w:pPr>
          </w:p>
        </w:tc>
      </w:tr>
      <w:tr w:rsidR="007C75AE" w:rsidRPr="004544D6" w14:paraId="46E7CE67" w14:textId="77777777" w:rsidTr="002A3DF5">
        <w:trPr>
          <w:trHeight w:val="133"/>
        </w:trPr>
        <w:tc>
          <w:tcPr>
            <w:tcW w:w="3674" w:type="dxa"/>
            <w:tcBorders>
              <w:left w:val="double" w:sz="1" w:space="0" w:color="000000"/>
              <w:bottom w:val="double" w:sz="1" w:space="0" w:color="000000"/>
            </w:tcBorders>
            <w:shd w:val="clear" w:color="auto" w:fill="FFFFFF"/>
          </w:tcPr>
          <w:p w14:paraId="5864AB4F" w14:textId="77777777" w:rsidR="007C75AE" w:rsidRPr="006A00E3" w:rsidRDefault="007C75AE" w:rsidP="002A3DF5">
            <w:pPr>
              <w:snapToGrid w:val="0"/>
              <w:spacing w:before="40" w:after="40"/>
              <w:jc w:val="both"/>
              <w:rPr>
                <w:rFonts w:ascii="Arial" w:hAnsi="Arial" w:cs="Arial"/>
                <w:b/>
                <w:bCs/>
              </w:rPr>
            </w:pPr>
            <w:r w:rsidRPr="006A00E3">
              <w:rPr>
                <w:rFonts w:ascii="Arial" w:hAnsi="Arial" w:cs="Arial"/>
                <w:b/>
                <w:bCs/>
              </w:rPr>
              <w:t>Document No:</w:t>
            </w:r>
          </w:p>
        </w:tc>
        <w:tc>
          <w:tcPr>
            <w:tcW w:w="5803" w:type="dxa"/>
            <w:tcBorders>
              <w:left w:val="double" w:sz="1" w:space="0" w:color="000000"/>
              <w:bottom w:val="double" w:sz="1" w:space="0" w:color="000000"/>
              <w:right w:val="double" w:sz="1" w:space="0" w:color="000000"/>
            </w:tcBorders>
            <w:shd w:val="clear" w:color="auto" w:fill="FFFFFF"/>
          </w:tcPr>
          <w:p w14:paraId="290CDBC1" w14:textId="72F53AFE" w:rsidR="007C75AE" w:rsidRDefault="00AD23D9" w:rsidP="002A3DF5">
            <w:pPr>
              <w:jc w:val="both"/>
              <w:rPr>
                <w:rFonts w:ascii="Arial" w:hAnsi="Arial" w:cs="Arial"/>
              </w:rPr>
            </w:pPr>
            <w:r>
              <w:rPr>
                <w:rFonts w:ascii="Arial" w:hAnsi="Arial" w:cs="Arial"/>
              </w:rPr>
              <w:t>1</w:t>
            </w:r>
          </w:p>
          <w:p w14:paraId="6D573DB9" w14:textId="77777777" w:rsidR="00FB2C24" w:rsidRPr="006A00E3" w:rsidRDefault="00FB2C24" w:rsidP="002A3DF5">
            <w:pPr>
              <w:jc w:val="both"/>
              <w:rPr>
                <w:rFonts w:ascii="Arial" w:hAnsi="Arial" w:cs="Arial"/>
              </w:rPr>
            </w:pPr>
          </w:p>
        </w:tc>
      </w:tr>
      <w:tr w:rsidR="007C75AE" w:rsidRPr="004544D6" w14:paraId="3F9BC5E6" w14:textId="77777777" w:rsidTr="002A3DF5">
        <w:trPr>
          <w:trHeight w:val="133"/>
        </w:trPr>
        <w:tc>
          <w:tcPr>
            <w:tcW w:w="3674" w:type="dxa"/>
            <w:tcBorders>
              <w:left w:val="double" w:sz="1" w:space="0" w:color="000000"/>
              <w:bottom w:val="double" w:sz="1" w:space="0" w:color="000000"/>
            </w:tcBorders>
            <w:shd w:val="clear" w:color="auto" w:fill="FFFFFF"/>
          </w:tcPr>
          <w:p w14:paraId="45E62A59" w14:textId="77777777" w:rsidR="007C75AE" w:rsidRPr="006A00E3" w:rsidRDefault="007C75AE" w:rsidP="002A3DF5">
            <w:pPr>
              <w:snapToGrid w:val="0"/>
              <w:spacing w:before="40" w:after="40"/>
              <w:jc w:val="both"/>
              <w:rPr>
                <w:rFonts w:ascii="Arial" w:hAnsi="Arial" w:cs="Arial"/>
                <w:b/>
                <w:bCs/>
              </w:rPr>
            </w:pPr>
            <w:r w:rsidRPr="006A00E3">
              <w:rPr>
                <w:rFonts w:ascii="Arial" w:hAnsi="Arial" w:cs="Arial"/>
                <w:b/>
                <w:bCs/>
              </w:rPr>
              <w:t>Version:</w:t>
            </w:r>
          </w:p>
        </w:tc>
        <w:tc>
          <w:tcPr>
            <w:tcW w:w="5803" w:type="dxa"/>
            <w:tcBorders>
              <w:left w:val="double" w:sz="1" w:space="0" w:color="000000"/>
              <w:bottom w:val="double" w:sz="1" w:space="0" w:color="000000"/>
              <w:right w:val="double" w:sz="1" w:space="0" w:color="000000"/>
            </w:tcBorders>
            <w:shd w:val="clear" w:color="auto" w:fill="FFFFFF"/>
          </w:tcPr>
          <w:p w14:paraId="29F36583" w14:textId="44E51118" w:rsidR="007C75AE" w:rsidRDefault="00AD23D9" w:rsidP="002A3DF5">
            <w:pPr>
              <w:jc w:val="both"/>
              <w:rPr>
                <w:rFonts w:ascii="Arial" w:hAnsi="Arial" w:cs="Arial"/>
              </w:rPr>
            </w:pPr>
            <w:r>
              <w:rPr>
                <w:rFonts w:ascii="Arial" w:hAnsi="Arial" w:cs="Arial"/>
              </w:rPr>
              <w:t>1</w:t>
            </w:r>
          </w:p>
          <w:p w14:paraId="798A0982" w14:textId="77777777" w:rsidR="00FB2C24" w:rsidRPr="006A00E3" w:rsidRDefault="00FB2C24" w:rsidP="002A3DF5">
            <w:pPr>
              <w:jc w:val="both"/>
              <w:rPr>
                <w:rFonts w:ascii="Arial" w:hAnsi="Arial" w:cs="Arial"/>
              </w:rPr>
            </w:pPr>
          </w:p>
        </w:tc>
      </w:tr>
      <w:tr w:rsidR="007C75AE" w:rsidRPr="004544D6" w14:paraId="31861484" w14:textId="77777777" w:rsidTr="002A3DF5">
        <w:trPr>
          <w:trHeight w:val="133"/>
        </w:trPr>
        <w:tc>
          <w:tcPr>
            <w:tcW w:w="3674" w:type="dxa"/>
            <w:tcBorders>
              <w:left w:val="double" w:sz="1" w:space="0" w:color="000000"/>
              <w:bottom w:val="double" w:sz="1" w:space="0" w:color="000000"/>
            </w:tcBorders>
            <w:shd w:val="clear" w:color="auto" w:fill="FFFFFF"/>
          </w:tcPr>
          <w:p w14:paraId="5603E431" w14:textId="77777777" w:rsidR="007C75AE" w:rsidRPr="006A00E3" w:rsidRDefault="007C75AE" w:rsidP="002A3DF5">
            <w:pPr>
              <w:snapToGrid w:val="0"/>
              <w:spacing w:before="40" w:after="40"/>
              <w:jc w:val="both"/>
              <w:rPr>
                <w:rFonts w:ascii="Arial" w:hAnsi="Arial" w:cs="Arial"/>
                <w:b/>
                <w:bCs/>
              </w:rPr>
            </w:pPr>
            <w:r w:rsidRPr="006A00E3">
              <w:rPr>
                <w:rFonts w:ascii="Arial" w:hAnsi="Arial" w:cs="Arial"/>
                <w:b/>
                <w:bCs/>
              </w:rPr>
              <w:t>Policy Owner:</w:t>
            </w:r>
          </w:p>
        </w:tc>
        <w:tc>
          <w:tcPr>
            <w:tcW w:w="5803" w:type="dxa"/>
            <w:tcBorders>
              <w:left w:val="double" w:sz="1" w:space="0" w:color="000000"/>
              <w:bottom w:val="double" w:sz="1" w:space="0" w:color="000000"/>
              <w:right w:val="double" w:sz="1" w:space="0" w:color="000000"/>
            </w:tcBorders>
            <w:shd w:val="clear" w:color="auto" w:fill="FFFFFF"/>
          </w:tcPr>
          <w:p w14:paraId="6E560B42" w14:textId="14B1653B" w:rsidR="007C75AE" w:rsidRDefault="00AD23D9" w:rsidP="002A3DF5">
            <w:pPr>
              <w:jc w:val="both"/>
              <w:rPr>
                <w:rFonts w:ascii="Arial" w:hAnsi="Arial" w:cs="Arial"/>
              </w:rPr>
            </w:pPr>
            <w:r>
              <w:rPr>
                <w:rFonts w:ascii="Arial" w:hAnsi="Arial" w:cs="Arial"/>
              </w:rPr>
              <w:t>Safeguarding Lead for ETC</w:t>
            </w:r>
          </w:p>
          <w:p w14:paraId="75FACC8C" w14:textId="77777777" w:rsidR="00FB2C24" w:rsidRPr="006A00E3" w:rsidRDefault="00FB2C24" w:rsidP="002A3DF5">
            <w:pPr>
              <w:jc w:val="both"/>
              <w:rPr>
                <w:rFonts w:ascii="Arial" w:hAnsi="Arial" w:cs="Arial"/>
              </w:rPr>
            </w:pPr>
          </w:p>
        </w:tc>
      </w:tr>
      <w:tr w:rsidR="007C75AE" w:rsidRPr="004544D6" w14:paraId="5023F1E9" w14:textId="77777777" w:rsidTr="002A3DF5">
        <w:trPr>
          <w:trHeight w:val="133"/>
        </w:trPr>
        <w:tc>
          <w:tcPr>
            <w:tcW w:w="3674" w:type="dxa"/>
            <w:tcBorders>
              <w:left w:val="double" w:sz="1" w:space="0" w:color="000000"/>
              <w:bottom w:val="double" w:sz="1" w:space="0" w:color="000000"/>
            </w:tcBorders>
            <w:shd w:val="clear" w:color="auto" w:fill="FFFFFF"/>
          </w:tcPr>
          <w:p w14:paraId="7FCDD6F4" w14:textId="77777777" w:rsidR="007C75AE" w:rsidRPr="006A00E3" w:rsidRDefault="007C75AE" w:rsidP="002A3DF5">
            <w:pPr>
              <w:snapToGrid w:val="0"/>
              <w:spacing w:before="40" w:after="40"/>
              <w:jc w:val="both"/>
              <w:rPr>
                <w:rFonts w:ascii="Arial" w:hAnsi="Arial" w:cs="Arial"/>
                <w:b/>
                <w:bCs/>
              </w:rPr>
            </w:pPr>
            <w:r w:rsidRPr="006A00E3">
              <w:rPr>
                <w:rFonts w:ascii="Arial" w:hAnsi="Arial" w:cs="Arial"/>
                <w:b/>
                <w:bCs/>
              </w:rPr>
              <w:t>Date created</w:t>
            </w:r>
          </w:p>
        </w:tc>
        <w:tc>
          <w:tcPr>
            <w:tcW w:w="5803" w:type="dxa"/>
            <w:tcBorders>
              <w:left w:val="double" w:sz="1" w:space="0" w:color="000000"/>
              <w:bottom w:val="double" w:sz="1" w:space="0" w:color="000000"/>
              <w:right w:val="double" w:sz="1" w:space="0" w:color="000000"/>
            </w:tcBorders>
            <w:shd w:val="clear" w:color="auto" w:fill="FFFFFF"/>
          </w:tcPr>
          <w:p w14:paraId="16BC4807" w14:textId="231B6747" w:rsidR="00FB2C24" w:rsidRPr="006A00E3" w:rsidRDefault="00B45EAE" w:rsidP="001527D6">
            <w:pPr>
              <w:jc w:val="both"/>
              <w:rPr>
                <w:rFonts w:ascii="Arial" w:hAnsi="Arial" w:cs="Arial"/>
              </w:rPr>
            </w:pPr>
            <w:r>
              <w:rPr>
                <w:rFonts w:ascii="Arial" w:hAnsi="Arial" w:cs="Arial"/>
              </w:rPr>
              <w:t>August</w:t>
            </w:r>
            <w:r w:rsidR="00AD23D9">
              <w:rPr>
                <w:rFonts w:ascii="Arial" w:hAnsi="Arial" w:cs="Arial"/>
              </w:rPr>
              <w:t xml:space="preserve"> 2023</w:t>
            </w:r>
          </w:p>
        </w:tc>
      </w:tr>
      <w:tr w:rsidR="007C75AE" w:rsidRPr="004544D6" w14:paraId="660DCA7C" w14:textId="77777777" w:rsidTr="002A3DF5">
        <w:trPr>
          <w:trHeight w:val="189"/>
        </w:trPr>
        <w:tc>
          <w:tcPr>
            <w:tcW w:w="3674" w:type="dxa"/>
            <w:tcBorders>
              <w:left w:val="double" w:sz="1" w:space="0" w:color="000000"/>
              <w:bottom w:val="double" w:sz="1" w:space="0" w:color="000000"/>
            </w:tcBorders>
            <w:shd w:val="clear" w:color="auto" w:fill="FFFFFF"/>
          </w:tcPr>
          <w:p w14:paraId="0E04486C" w14:textId="77777777" w:rsidR="007C75AE" w:rsidRPr="006A00E3" w:rsidRDefault="007C75AE" w:rsidP="002A3DF5">
            <w:pPr>
              <w:snapToGrid w:val="0"/>
              <w:spacing w:before="40" w:after="40"/>
              <w:jc w:val="both"/>
              <w:rPr>
                <w:rFonts w:ascii="Arial" w:hAnsi="Arial" w:cs="Arial"/>
                <w:b/>
                <w:bCs/>
              </w:rPr>
            </w:pPr>
            <w:r w:rsidRPr="006A00E3">
              <w:rPr>
                <w:rFonts w:ascii="Arial" w:hAnsi="Arial" w:cs="Arial"/>
                <w:b/>
                <w:bCs/>
              </w:rPr>
              <w:t>Next review date:</w:t>
            </w:r>
          </w:p>
        </w:tc>
        <w:tc>
          <w:tcPr>
            <w:tcW w:w="5803" w:type="dxa"/>
            <w:tcBorders>
              <w:left w:val="double" w:sz="1" w:space="0" w:color="000000"/>
              <w:bottom w:val="double" w:sz="1" w:space="0" w:color="000000"/>
              <w:right w:val="double" w:sz="1" w:space="0" w:color="000000"/>
            </w:tcBorders>
            <w:shd w:val="clear" w:color="auto" w:fill="FFFFFF"/>
          </w:tcPr>
          <w:p w14:paraId="555B035E" w14:textId="77777777" w:rsidR="007C75AE" w:rsidRDefault="007C75AE" w:rsidP="002A3DF5">
            <w:pPr>
              <w:jc w:val="both"/>
              <w:rPr>
                <w:rFonts w:ascii="Arial" w:hAnsi="Arial" w:cs="Arial"/>
              </w:rPr>
            </w:pPr>
          </w:p>
          <w:p w14:paraId="1F9D0677" w14:textId="24C99EAA" w:rsidR="00FB2C24" w:rsidRPr="006A00E3" w:rsidRDefault="00B45EAE" w:rsidP="002A3DF5">
            <w:pPr>
              <w:jc w:val="both"/>
              <w:rPr>
                <w:rFonts w:ascii="Arial" w:hAnsi="Arial" w:cs="Arial"/>
              </w:rPr>
            </w:pPr>
            <w:r>
              <w:rPr>
                <w:rFonts w:ascii="Arial" w:hAnsi="Arial" w:cs="Arial"/>
              </w:rPr>
              <w:t>August</w:t>
            </w:r>
            <w:r w:rsidR="00AD23D9">
              <w:rPr>
                <w:rFonts w:ascii="Arial" w:hAnsi="Arial" w:cs="Arial"/>
              </w:rPr>
              <w:t xml:space="preserve"> 2024</w:t>
            </w:r>
          </w:p>
        </w:tc>
      </w:tr>
      <w:tr w:rsidR="007C75AE" w:rsidRPr="004544D6" w14:paraId="750764E1" w14:textId="77777777" w:rsidTr="002A3DF5">
        <w:trPr>
          <w:trHeight w:val="133"/>
        </w:trPr>
        <w:tc>
          <w:tcPr>
            <w:tcW w:w="3674" w:type="dxa"/>
            <w:tcBorders>
              <w:left w:val="double" w:sz="1" w:space="0" w:color="000000"/>
              <w:bottom w:val="double" w:sz="1" w:space="0" w:color="000000"/>
            </w:tcBorders>
            <w:shd w:val="clear" w:color="auto" w:fill="FFFFFF"/>
          </w:tcPr>
          <w:p w14:paraId="3A1DED49" w14:textId="77777777" w:rsidR="007C75AE" w:rsidRPr="006A00E3" w:rsidRDefault="007C75AE" w:rsidP="002A3DF5">
            <w:pPr>
              <w:snapToGrid w:val="0"/>
              <w:spacing w:before="40" w:after="40"/>
              <w:jc w:val="both"/>
              <w:rPr>
                <w:rFonts w:ascii="Arial" w:hAnsi="Arial" w:cs="Arial"/>
                <w:b/>
                <w:bCs/>
              </w:rPr>
            </w:pPr>
            <w:r w:rsidRPr="006A00E3">
              <w:rPr>
                <w:rFonts w:ascii="Arial" w:hAnsi="Arial" w:cs="Arial"/>
                <w:b/>
                <w:bCs/>
              </w:rPr>
              <w:t>Target audience:</w:t>
            </w:r>
          </w:p>
        </w:tc>
        <w:tc>
          <w:tcPr>
            <w:tcW w:w="5803" w:type="dxa"/>
            <w:tcBorders>
              <w:left w:val="double" w:sz="1" w:space="0" w:color="000000"/>
              <w:bottom w:val="double" w:sz="1" w:space="0" w:color="000000"/>
              <w:right w:val="double" w:sz="1" w:space="0" w:color="000000"/>
            </w:tcBorders>
            <w:shd w:val="clear" w:color="auto" w:fill="FFFFFF"/>
          </w:tcPr>
          <w:p w14:paraId="2924D520" w14:textId="77777777" w:rsidR="007C75AE" w:rsidRDefault="007C75AE" w:rsidP="002A3DF5">
            <w:pPr>
              <w:jc w:val="both"/>
              <w:rPr>
                <w:rFonts w:ascii="Arial" w:hAnsi="Arial" w:cs="Arial"/>
              </w:rPr>
            </w:pPr>
            <w:r w:rsidRPr="006A00E3">
              <w:rPr>
                <w:rFonts w:ascii="Arial" w:hAnsi="Arial" w:cs="Arial"/>
              </w:rPr>
              <w:t>All staff</w:t>
            </w:r>
          </w:p>
          <w:p w14:paraId="0510EAAB" w14:textId="77777777" w:rsidR="00FB2C24" w:rsidRPr="006A00E3" w:rsidRDefault="00FB2C24" w:rsidP="002A3DF5">
            <w:pPr>
              <w:jc w:val="both"/>
              <w:rPr>
                <w:rFonts w:ascii="Arial" w:hAnsi="Arial" w:cs="Arial"/>
              </w:rPr>
            </w:pPr>
          </w:p>
        </w:tc>
      </w:tr>
    </w:tbl>
    <w:p w14:paraId="37B605DF" w14:textId="77777777" w:rsidR="007C75AE" w:rsidRPr="00F52A7A" w:rsidRDefault="007C75AE" w:rsidP="007C75AE">
      <w:pPr>
        <w:jc w:val="both"/>
        <w:rPr>
          <w:rFonts w:ascii="Arial" w:hAnsi="Arial" w:cs="Arial"/>
          <w:b/>
        </w:rPr>
      </w:pPr>
    </w:p>
    <w:p w14:paraId="5D0C18D9" w14:textId="77777777" w:rsidR="007072B8" w:rsidRPr="00F52A7A" w:rsidRDefault="007072B8" w:rsidP="003141DF">
      <w:pPr>
        <w:pStyle w:val="FPMredflyer"/>
        <w:rPr>
          <w:rFonts w:ascii="Arial" w:hAnsi="Arial" w:cs="Arial"/>
        </w:rPr>
      </w:pPr>
    </w:p>
    <w:p w14:paraId="342218B2" w14:textId="77777777" w:rsidR="007C75AE" w:rsidRPr="00F52A7A" w:rsidRDefault="006A00E3">
      <w:pPr>
        <w:rPr>
          <w:rFonts w:ascii="Arial" w:hAnsi="Arial" w:cs="Arial"/>
          <w:b/>
          <w:bCs/>
          <w:u w:val="single"/>
        </w:rPr>
      </w:pPr>
      <w:r>
        <w:rPr>
          <w:rFonts w:ascii="Arial" w:hAnsi="Arial" w:cs="Arial"/>
          <w:noProof/>
          <w:u w:val="single"/>
          <w:lang w:eastAsia="en-GB"/>
        </w:rPr>
        <mc:AlternateContent>
          <mc:Choice Requires="wps">
            <w:drawing>
              <wp:anchor distT="0" distB="0" distL="114300" distR="114300" simplePos="0" relativeHeight="251688960" behindDoc="0" locked="0" layoutInCell="1" allowOverlap="1" wp14:anchorId="0C44E517" wp14:editId="4A155FE6">
                <wp:simplePos x="0" y="0"/>
                <wp:positionH relativeFrom="column">
                  <wp:posOffset>5549</wp:posOffset>
                </wp:positionH>
                <wp:positionV relativeFrom="paragraph">
                  <wp:posOffset>21866</wp:posOffset>
                </wp:positionV>
                <wp:extent cx="6013174" cy="968991"/>
                <wp:effectExtent l="0" t="0" r="26035" b="22225"/>
                <wp:wrapNone/>
                <wp:docPr id="1" name="Rectangle 1"/>
                <wp:cNvGraphicFramePr/>
                <a:graphic xmlns:a="http://schemas.openxmlformats.org/drawingml/2006/main">
                  <a:graphicData uri="http://schemas.microsoft.com/office/word/2010/wordprocessingShape">
                    <wps:wsp>
                      <wps:cNvSpPr/>
                      <wps:spPr>
                        <a:xfrm>
                          <a:off x="0" y="0"/>
                          <a:ext cx="6013174" cy="968991"/>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8430A3A" w14:textId="29826858" w:rsidR="003F5293" w:rsidRDefault="003F5293" w:rsidP="00716EAE">
                            <w:pPr>
                              <w:autoSpaceDE w:val="0"/>
                              <w:autoSpaceDN w:val="0"/>
                              <w:adjustRightInd w:val="0"/>
                              <w:spacing w:after="120"/>
                              <w:rPr>
                                <w:rFonts w:ascii="Arial" w:hAnsi="Arial" w:cs="Arial"/>
                                <w:color w:val="000000"/>
                                <w:sz w:val="32"/>
                                <w:szCs w:val="32"/>
                                <w:lang w:eastAsia="en-GB"/>
                              </w:rPr>
                            </w:pPr>
                            <w:r w:rsidRPr="006A00E3">
                              <w:rPr>
                                <w:rFonts w:ascii="Arial" w:hAnsi="Arial" w:cs="Arial"/>
                                <w:color w:val="000000"/>
                                <w:sz w:val="32"/>
                                <w:szCs w:val="32"/>
                                <w:lang w:eastAsia="en-GB"/>
                              </w:rPr>
                              <w:t xml:space="preserve">Safeguarding </w:t>
                            </w:r>
                            <w:r>
                              <w:rPr>
                                <w:rFonts w:ascii="Arial" w:hAnsi="Arial" w:cs="Arial"/>
                                <w:color w:val="000000"/>
                                <w:sz w:val="32"/>
                                <w:szCs w:val="32"/>
                                <w:lang w:eastAsia="en-GB"/>
                              </w:rPr>
                              <w:t xml:space="preserve">Children Lead </w:t>
                            </w:r>
                            <w:r w:rsidRPr="006A00E3">
                              <w:rPr>
                                <w:rFonts w:ascii="Arial" w:hAnsi="Arial" w:cs="Arial"/>
                                <w:color w:val="000000"/>
                                <w:sz w:val="32"/>
                                <w:szCs w:val="32"/>
                                <w:lang w:eastAsia="en-GB"/>
                              </w:rPr>
                              <w:t>is:</w:t>
                            </w:r>
                            <w:r w:rsidR="004D3140">
                              <w:rPr>
                                <w:rFonts w:ascii="Arial" w:hAnsi="Arial" w:cs="Arial"/>
                                <w:color w:val="000000"/>
                                <w:sz w:val="32"/>
                                <w:szCs w:val="32"/>
                                <w:lang w:eastAsia="en-GB"/>
                              </w:rPr>
                              <w:t xml:space="preserve"> Claire Close </w:t>
                            </w:r>
                          </w:p>
                          <w:p w14:paraId="2EEC11B6" w14:textId="2F0EA37B" w:rsidR="003F5293" w:rsidRPr="006A00E3" w:rsidRDefault="003F5293" w:rsidP="00716EAE">
                            <w:pPr>
                              <w:autoSpaceDE w:val="0"/>
                              <w:autoSpaceDN w:val="0"/>
                              <w:adjustRightInd w:val="0"/>
                              <w:rPr>
                                <w:rFonts w:ascii="Arial" w:hAnsi="Arial" w:cs="Arial"/>
                                <w:color w:val="000000"/>
                                <w:sz w:val="32"/>
                                <w:szCs w:val="32"/>
                                <w:lang w:eastAsia="en-GB"/>
                              </w:rPr>
                            </w:pPr>
                            <w:r>
                              <w:rPr>
                                <w:rFonts w:ascii="Arial" w:hAnsi="Arial" w:cs="Arial"/>
                                <w:color w:val="000000"/>
                                <w:sz w:val="32"/>
                                <w:szCs w:val="32"/>
                                <w:lang w:eastAsia="en-GB"/>
                              </w:rPr>
                              <w:t>Prevent Lead Is:</w:t>
                            </w:r>
                            <w:r w:rsidR="004D3140">
                              <w:rPr>
                                <w:rFonts w:ascii="Arial" w:hAnsi="Arial" w:cs="Arial"/>
                                <w:color w:val="000000"/>
                                <w:sz w:val="32"/>
                                <w:szCs w:val="32"/>
                                <w:lang w:eastAsia="en-GB"/>
                              </w:rPr>
                              <w:t xml:space="preserve"> Claire Close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44E517" id="Rectangle 1" o:spid="_x0000_s1026" style="position:absolute;margin-left:.45pt;margin-top:1.7pt;width:473.5pt;height:76.3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" fillcolor="#4f81bd [3204]" strokecolor="#243f60 [1604]" strokeweight="2pt">
                <v:textbox>
                  <w:txbxContent>
                    <w:p w14:paraId="28430A3A" w14:textId="29826858" w:rsidR="003F5293" w:rsidRDefault="003F5293" w:rsidP="00716EAE">
                      <w:pPr>
                        <w:autoSpaceDE w:val="0"/>
                        <w:autoSpaceDN w:val="0"/>
                        <w:adjustRightInd w:val="0"/>
                        <w:spacing w:after="120"/>
                        <w:rPr>
                          <w:rFonts w:ascii="Arial" w:hAnsi="Arial" w:cs="Arial"/>
                          <w:color w:val="000000"/>
                          <w:sz w:val="32"/>
                          <w:szCs w:val="32"/>
                          <w:lang w:eastAsia="en-GB"/>
                        </w:rPr>
                      </w:pPr>
                      <w:r w:rsidRPr="006A00E3">
                        <w:rPr>
                          <w:rFonts w:ascii="Arial" w:hAnsi="Arial" w:cs="Arial"/>
                          <w:color w:val="000000"/>
                          <w:sz w:val="32"/>
                          <w:szCs w:val="32"/>
                          <w:lang w:eastAsia="en-GB"/>
                        </w:rPr>
                        <w:t xml:space="preserve">Safeguarding </w:t>
                      </w:r>
                      <w:r>
                        <w:rPr>
                          <w:rFonts w:ascii="Arial" w:hAnsi="Arial" w:cs="Arial"/>
                          <w:color w:val="000000"/>
                          <w:sz w:val="32"/>
                          <w:szCs w:val="32"/>
                          <w:lang w:eastAsia="en-GB"/>
                        </w:rPr>
                        <w:t xml:space="preserve">Children Lead </w:t>
                      </w:r>
                      <w:proofErr w:type="gramStart"/>
                      <w:r w:rsidRPr="006A00E3">
                        <w:rPr>
                          <w:rFonts w:ascii="Arial" w:hAnsi="Arial" w:cs="Arial"/>
                          <w:color w:val="000000"/>
                          <w:sz w:val="32"/>
                          <w:szCs w:val="32"/>
                          <w:lang w:eastAsia="en-GB"/>
                        </w:rPr>
                        <w:t>is:</w:t>
                      </w:r>
                      <w:proofErr w:type="gramEnd"/>
                      <w:r w:rsidR="004D3140">
                        <w:rPr>
                          <w:rFonts w:ascii="Arial" w:hAnsi="Arial" w:cs="Arial"/>
                          <w:color w:val="000000"/>
                          <w:sz w:val="32"/>
                          <w:szCs w:val="32"/>
                          <w:lang w:eastAsia="en-GB"/>
                        </w:rPr>
                        <w:t xml:space="preserve"> Claire Close </w:t>
                      </w:r>
                    </w:p>
                    <w:p w14:paraId="2EEC11B6" w14:textId="2F0EA37B" w:rsidR="003F5293" w:rsidRPr="006A00E3" w:rsidRDefault="003F5293" w:rsidP="00716EAE">
                      <w:pPr>
                        <w:autoSpaceDE w:val="0"/>
                        <w:autoSpaceDN w:val="0"/>
                        <w:adjustRightInd w:val="0"/>
                        <w:rPr>
                          <w:rFonts w:ascii="Arial" w:hAnsi="Arial" w:cs="Arial"/>
                          <w:color w:val="000000"/>
                          <w:sz w:val="32"/>
                          <w:szCs w:val="32"/>
                          <w:lang w:eastAsia="en-GB"/>
                        </w:rPr>
                      </w:pPr>
                      <w:r>
                        <w:rPr>
                          <w:rFonts w:ascii="Arial" w:hAnsi="Arial" w:cs="Arial"/>
                          <w:color w:val="000000"/>
                          <w:sz w:val="32"/>
                          <w:szCs w:val="32"/>
                          <w:lang w:eastAsia="en-GB"/>
                        </w:rPr>
                        <w:t>Prevent Lead Is:</w:t>
                      </w:r>
                      <w:r w:rsidR="004D3140">
                        <w:rPr>
                          <w:rFonts w:ascii="Arial" w:hAnsi="Arial" w:cs="Arial"/>
                          <w:color w:val="000000"/>
                          <w:sz w:val="32"/>
                          <w:szCs w:val="32"/>
                          <w:lang w:eastAsia="en-GB"/>
                        </w:rPr>
                        <w:t xml:space="preserve"> Claire Close</w:t>
                      </w:r>
                    </w:p>
                  </w:txbxContent>
                </v:textbox>
              </v:rect>
            </w:pict>
          </mc:Fallback>
        </mc:AlternateContent>
      </w:r>
      <w:r w:rsidR="007C75AE" w:rsidRPr="00F52A7A">
        <w:rPr>
          <w:rFonts w:ascii="Arial" w:hAnsi="Arial" w:cs="Arial"/>
          <w:u w:val="single"/>
        </w:rPr>
        <w:br w:type="page"/>
      </w:r>
    </w:p>
    <w:p w14:paraId="1B1A32AB" w14:textId="77777777" w:rsidR="00FB2C24" w:rsidRDefault="006A00E3" w:rsidP="00B452B6">
      <w:pPr>
        <w:pStyle w:val="Title"/>
        <w:ind w:firstLine="720"/>
        <w:jc w:val="left"/>
        <w:rPr>
          <w:rFonts w:ascii="Arial" w:hAnsi="Arial" w:cs="Arial"/>
          <w:color w:val="000000" w:themeColor="text1"/>
          <w:u w:val="single"/>
        </w:rPr>
      </w:pPr>
      <w:r w:rsidRPr="001527D6">
        <w:rPr>
          <w:rFonts w:ascii="Arial" w:hAnsi="Arial" w:cs="Arial"/>
          <w:color w:val="000000" w:themeColor="text1"/>
          <w:u w:val="single"/>
        </w:rPr>
        <w:lastRenderedPageBreak/>
        <w:t>Contents</w:t>
      </w:r>
    </w:p>
    <w:p w14:paraId="6EFBEFF8" w14:textId="77777777" w:rsidR="00484A22" w:rsidRDefault="00484A22" w:rsidP="00B452B6">
      <w:pPr>
        <w:pStyle w:val="Title"/>
        <w:ind w:firstLine="720"/>
        <w:jc w:val="left"/>
        <w:rPr>
          <w:rFonts w:ascii="Arial" w:hAnsi="Arial" w:cs="Arial"/>
          <w:color w:val="000000" w:themeColor="text1"/>
          <w:u w:val="single"/>
        </w:rPr>
      </w:pPr>
    </w:p>
    <w:p w14:paraId="5FC70146" w14:textId="77777777" w:rsidR="00484A22" w:rsidRPr="001527D6" w:rsidRDefault="00484A22" w:rsidP="00B452B6">
      <w:pPr>
        <w:pStyle w:val="Title"/>
        <w:ind w:firstLine="720"/>
        <w:jc w:val="left"/>
        <w:rPr>
          <w:rFonts w:ascii="Arial" w:hAnsi="Arial" w:cs="Arial"/>
          <w:color w:val="000000" w:themeColor="text1"/>
          <w:u w:val="single"/>
        </w:rPr>
      </w:pPr>
    </w:p>
    <w:p w14:paraId="571680F8" w14:textId="77777777" w:rsidR="00F42A61" w:rsidRPr="001527D6" w:rsidRDefault="00F42A61" w:rsidP="00B452B6">
      <w:pPr>
        <w:pStyle w:val="Title"/>
        <w:jc w:val="left"/>
        <w:rPr>
          <w:rFonts w:ascii="Arial" w:hAnsi="Arial" w:cs="Arial"/>
          <w:color w:val="000000" w:themeColor="text1"/>
          <w:u w:val="single"/>
        </w:rPr>
      </w:pPr>
    </w:p>
    <w:tbl>
      <w:tblPr>
        <w:tblStyle w:val="TableGrid"/>
        <w:tblW w:w="10065" w:type="dxa"/>
        <w:tblInd w:w="108" w:type="dxa"/>
        <w:tblLook w:val="04A0" w:firstRow="1" w:lastRow="0" w:firstColumn="1" w:lastColumn="0" w:noHBand="0" w:noVBand="1"/>
      </w:tblPr>
      <w:tblGrid>
        <w:gridCol w:w="1418"/>
        <w:gridCol w:w="7654"/>
        <w:gridCol w:w="993"/>
      </w:tblGrid>
      <w:tr w:rsidR="00B90F99" w:rsidRPr="001527D6" w14:paraId="481F4336" w14:textId="77777777" w:rsidTr="00047447">
        <w:tc>
          <w:tcPr>
            <w:tcW w:w="1418" w:type="dxa"/>
          </w:tcPr>
          <w:p w14:paraId="155E8270" w14:textId="77777777" w:rsidR="00B90F99" w:rsidRPr="001527D6" w:rsidRDefault="00B90F99" w:rsidP="003F5293">
            <w:pPr>
              <w:jc w:val="center"/>
              <w:rPr>
                <w:rFonts w:ascii="Arial" w:hAnsi="Arial" w:cs="Arial"/>
                <w:b/>
                <w:color w:val="000000" w:themeColor="text1"/>
              </w:rPr>
            </w:pPr>
            <w:r w:rsidRPr="001527D6">
              <w:rPr>
                <w:rFonts w:ascii="Arial" w:hAnsi="Arial" w:cs="Arial"/>
                <w:b/>
                <w:color w:val="000000" w:themeColor="text1"/>
              </w:rPr>
              <w:t>Section</w:t>
            </w:r>
          </w:p>
        </w:tc>
        <w:tc>
          <w:tcPr>
            <w:tcW w:w="7654" w:type="dxa"/>
          </w:tcPr>
          <w:p w14:paraId="65BEBC15" w14:textId="77777777" w:rsidR="00B90F99" w:rsidRPr="001527D6" w:rsidRDefault="00B90F99" w:rsidP="003F5293">
            <w:pPr>
              <w:jc w:val="center"/>
              <w:rPr>
                <w:rFonts w:ascii="Arial" w:hAnsi="Arial" w:cs="Arial"/>
                <w:b/>
                <w:color w:val="000000" w:themeColor="text1"/>
              </w:rPr>
            </w:pPr>
            <w:r w:rsidRPr="001527D6">
              <w:rPr>
                <w:rFonts w:ascii="Arial" w:hAnsi="Arial" w:cs="Arial"/>
                <w:b/>
                <w:color w:val="000000" w:themeColor="text1"/>
              </w:rPr>
              <w:t>Title</w:t>
            </w:r>
          </w:p>
        </w:tc>
        <w:tc>
          <w:tcPr>
            <w:tcW w:w="993" w:type="dxa"/>
          </w:tcPr>
          <w:p w14:paraId="614250B6" w14:textId="77777777" w:rsidR="00B90F99" w:rsidRPr="001527D6" w:rsidRDefault="00B90F99" w:rsidP="003F5293">
            <w:pPr>
              <w:jc w:val="center"/>
              <w:rPr>
                <w:rFonts w:ascii="Arial" w:hAnsi="Arial" w:cs="Arial"/>
                <w:b/>
                <w:color w:val="000000" w:themeColor="text1"/>
              </w:rPr>
            </w:pPr>
            <w:r w:rsidRPr="001527D6">
              <w:rPr>
                <w:rFonts w:ascii="Arial" w:hAnsi="Arial" w:cs="Arial"/>
                <w:b/>
                <w:color w:val="000000" w:themeColor="text1"/>
              </w:rPr>
              <w:t>Page</w:t>
            </w:r>
          </w:p>
        </w:tc>
      </w:tr>
      <w:tr w:rsidR="00B90F99" w:rsidRPr="001527D6" w14:paraId="622F45B5" w14:textId="77777777" w:rsidTr="00047447">
        <w:tc>
          <w:tcPr>
            <w:tcW w:w="1418" w:type="dxa"/>
          </w:tcPr>
          <w:p w14:paraId="72625A70" w14:textId="77777777" w:rsidR="00B90F99" w:rsidRPr="001527D6" w:rsidRDefault="00B90F99" w:rsidP="003F5293">
            <w:pPr>
              <w:jc w:val="center"/>
              <w:rPr>
                <w:rFonts w:ascii="Arial" w:hAnsi="Arial" w:cs="Arial"/>
                <w:color w:val="000000" w:themeColor="text1"/>
              </w:rPr>
            </w:pPr>
            <w:r w:rsidRPr="001527D6">
              <w:rPr>
                <w:rFonts w:ascii="Arial" w:hAnsi="Arial" w:cs="Arial"/>
                <w:color w:val="000000" w:themeColor="text1"/>
              </w:rPr>
              <w:t>1</w:t>
            </w:r>
          </w:p>
        </w:tc>
        <w:tc>
          <w:tcPr>
            <w:tcW w:w="7654" w:type="dxa"/>
          </w:tcPr>
          <w:p w14:paraId="42346323" w14:textId="77777777" w:rsidR="00B90F99" w:rsidRPr="001527D6" w:rsidRDefault="00B90F99" w:rsidP="003F5293">
            <w:pPr>
              <w:rPr>
                <w:rFonts w:ascii="Arial" w:hAnsi="Arial" w:cs="Arial"/>
                <w:color w:val="000000" w:themeColor="text1"/>
              </w:rPr>
            </w:pPr>
            <w:r w:rsidRPr="001527D6">
              <w:rPr>
                <w:rFonts w:ascii="Arial" w:hAnsi="Arial" w:cs="Arial"/>
                <w:color w:val="000000" w:themeColor="text1"/>
              </w:rPr>
              <w:t>Policy statement</w:t>
            </w:r>
          </w:p>
          <w:p w14:paraId="6ECC17A5" w14:textId="77777777" w:rsidR="00B90F99" w:rsidRPr="001527D6" w:rsidRDefault="00B90F99" w:rsidP="003F5293">
            <w:pPr>
              <w:rPr>
                <w:rFonts w:ascii="Arial" w:hAnsi="Arial" w:cs="Arial"/>
                <w:color w:val="000000" w:themeColor="text1"/>
              </w:rPr>
            </w:pPr>
          </w:p>
        </w:tc>
        <w:tc>
          <w:tcPr>
            <w:tcW w:w="993" w:type="dxa"/>
          </w:tcPr>
          <w:p w14:paraId="26B3FE4B" w14:textId="0672352A" w:rsidR="00B90F99" w:rsidRPr="001527D6" w:rsidRDefault="00AD23D9" w:rsidP="003F5293">
            <w:pPr>
              <w:jc w:val="center"/>
              <w:rPr>
                <w:rFonts w:ascii="Arial" w:hAnsi="Arial" w:cs="Arial"/>
                <w:color w:val="000000" w:themeColor="text1"/>
              </w:rPr>
            </w:pPr>
            <w:r>
              <w:rPr>
                <w:rFonts w:ascii="Arial" w:hAnsi="Arial" w:cs="Arial"/>
                <w:color w:val="000000" w:themeColor="text1"/>
              </w:rPr>
              <w:t>2</w:t>
            </w:r>
          </w:p>
        </w:tc>
      </w:tr>
      <w:tr w:rsidR="00B90F99" w:rsidRPr="001527D6" w14:paraId="29E3BFA4" w14:textId="77777777" w:rsidTr="00047447">
        <w:tc>
          <w:tcPr>
            <w:tcW w:w="1418" w:type="dxa"/>
          </w:tcPr>
          <w:p w14:paraId="4A920F03" w14:textId="77777777" w:rsidR="00B90F99" w:rsidRPr="001527D6" w:rsidRDefault="00B90F99" w:rsidP="003F5293">
            <w:pPr>
              <w:jc w:val="center"/>
              <w:rPr>
                <w:rFonts w:ascii="Arial" w:hAnsi="Arial" w:cs="Arial"/>
                <w:color w:val="000000" w:themeColor="text1"/>
              </w:rPr>
            </w:pPr>
            <w:r w:rsidRPr="001527D6">
              <w:rPr>
                <w:rFonts w:ascii="Arial" w:hAnsi="Arial" w:cs="Arial"/>
                <w:color w:val="000000" w:themeColor="text1"/>
              </w:rPr>
              <w:t>2</w:t>
            </w:r>
          </w:p>
        </w:tc>
        <w:tc>
          <w:tcPr>
            <w:tcW w:w="7654" w:type="dxa"/>
          </w:tcPr>
          <w:p w14:paraId="6056D342" w14:textId="77777777" w:rsidR="00B90F99" w:rsidRPr="001527D6" w:rsidRDefault="00B90F99" w:rsidP="003F5293">
            <w:pPr>
              <w:rPr>
                <w:rFonts w:ascii="Arial" w:hAnsi="Arial" w:cs="Arial"/>
                <w:color w:val="000000" w:themeColor="text1"/>
              </w:rPr>
            </w:pPr>
            <w:r w:rsidRPr="001527D6">
              <w:rPr>
                <w:rFonts w:ascii="Arial" w:hAnsi="Arial" w:cs="Arial"/>
                <w:color w:val="000000" w:themeColor="text1"/>
              </w:rPr>
              <w:t>Basic principles</w:t>
            </w:r>
          </w:p>
          <w:p w14:paraId="7DF37DC3" w14:textId="77777777" w:rsidR="00B90F99" w:rsidRPr="001527D6" w:rsidRDefault="00B90F99" w:rsidP="003F5293">
            <w:pPr>
              <w:rPr>
                <w:rFonts w:ascii="Arial" w:hAnsi="Arial" w:cs="Arial"/>
                <w:color w:val="000000" w:themeColor="text1"/>
              </w:rPr>
            </w:pPr>
          </w:p>
        </w:tc>
        <w:tc>
          <w:tcPr>
            <w:tcW w:w="993" w:type="dxa"/>
          </w:tcPr>
          <w:p w14:paraId="012CAC89" w14:textId="666E4DD1" w:rsidR="00B90F99" w:rsidRPr="001527D6" w:rsidRDefault="00AD23D9" w:rsidP="003F5293">
            <w:pPr>
              <w:jc w:val="center"/>
              <w:rPr>
                <w:rFonts w:ascii="Arial" w:hAnsi="Arial" w:cs="Arial"/>
                <w:color w:val="000000" w:themeColor="text1"/>
              </w:rPr>
            </w:pPr>
            <w:r>
              <w:rPr>
                <w:rFonts w:ascii="Arial" w:hAnsi="Arial" w:cs="Arial"/>
                <w:color w:val="000000" w:themeColor="text1"/>
              </w:rPr>
              <w:t>4</w:t>
            </w:r>
          </w:p>
        </w:tc>
      </w:tr>
      <w:tr w:rsidR="003A139E" w:rsidRPr="001527D6" w14:paraId="261C788C" w14:textId="77777777" w:rsidTr="00047447">
        <w:tc>
          <w:tcPr>
            <w:tcW w:w="1418" w:type="dxa"/>
          </w:tcPr>
          <w:p w14:paraId="2C6A7528" w14:textId="2D494B95" w:rsidR="003A139E" w:rsidRPr="001527D6" w:rsidRDefault="003A139E" w:rsidP="003F5293">
            <w:pPr>
              <w:jc w:val="center"/>
              <w:rPr>
                <w:rFonts w:ascii="Arial" w:hAnsi="Arial" w:cs="Arial"/>
                <w:color w:val="000000" w:themeColor="text1"/>
              </w:rPr>
            </w:pPr>
            <w:r>
              <w:rPr>
                <w:rFonts w:ascii="Arial" w:hAnsi="Arial" w:cs="Arial"/>
                <w:color w:val="000000" w:themeColor="text1"/>
              </w:rPr>
              <w:t>3</w:t>
            </w:r>
          </w:p>
        </w:tc>
        <w:tc>
          <w:tcPr>
            <w:tcW w:w="7654" w:type="dxa"/>
          </w:tcPr>
          <w:p w14:paraId="0B1D5CBF" w14:textId="4F6EC0ED" w:rsidR="003A139E" w:rsidRPr="001527D6" w:rsidRDefault="003A139E" w:rsidP="003F5293">
            <w:pPr>
              <w:rPr>
                <w:rFonts w:ascii="Arial" w:hAnsi="Arial" w:cs="Arial"/>
                <w:color w:val="000000" w:themeColor="text1"/>
              </w:rPr>
            </w:pPr>
            <w:r>
              <w:rPr>
                <w:rFonts w:ascii="Arial" w:hAnsi="Arial" w:cs="Arial"/>
                <w:color w:val="000000" w:themeColor="text1"/>
              </w:rPr>
              <w:t xml:space="preserve">Roles and responsibilities </w:t>
            </w:r>
          </w:p>
        </w:tc>
        <w:tc>
          <w:tcPr>
            <w:tcW w:w="993" w:type="dxa"/>
          </w:tcPr>
          <w:p w14:paraId="007BBD5E" w14:textId="7088BAEF" w:rsidR="003A139E" w:rsidRDefault="00484A22" w:rsidP="003F5293">
            <w:pPr>
              <w:jc w:val="center"/>
              <w:rPr>
                <w:rFonts w:ascii="Arial" w:hAnsi="Arial" w:cs="Arial"/>
                <w:color w:val="000000" w:themeColor="text1"/>
              </w:rPr>
            </w:pPr>
            <w:r>
              <w:rPr>
                <w:rFonts w:ascii="Arial" w:hAnsi="Arial" w:cs="Arial"/>
                <w:color w:val="000000" w:themeColor="text1"/>
              </w:rPr>
              <w:t>4</w:t>
            </w:r>
          </w:p>
        </w:tc>
      </w:tr>
      <w:tr w:rsidR="00B90F99" w:rsidRPr="001527D6" w14:paraId="3A98D823" w14:textId="77777777" w:rsidTr="00047447">
        <w:tc>
          <w:tcPr>
            <w:tcW w:w="1418" w:type="dxa"/>
          </w:tcPr>
          <w:p w14:paraId="0237A1A6" w14:textId="0E366FFB" w:rsidR="00B90F99" w:rsidRPr="001527D6" w:rsidRDefault="003A139E" w:rsidP="003F5293">
            <w:pPr>
              <w:jc w:val="center"/>
              <w:rPr>
                <w:rFonts w:ascii="Arial" w:hAnsi="Arial" w:cs="Arial"/>
                <w:color w:val="000000" w:themeColor="text1"/>
              </w:rPr>
            </w:pPr>
            <w:r>
              <w:rPr>
                <w:rFonts w:ascii="Arial" w:hAnsi="Arial" w:cs="Arial"/>
                <w:color w:val="000000" w:themeColor="text1"/>
              </w:rPr>
              <w:t>4</w:t>
            </w:r>
          </w:p>
        </w:tc>
        <w:tc>
          <w:tcPr>
            <w:tcW w:w="7654" w:type="dxa"/>
          </w:tcPr>
          <w:p w14:paraId="2B410AF0" w14:textId="174DD1A1" w:rsidR="00B90F99" w:rsidRDefault="00B94153" w:rsidP="003F5293">
            <w:pPr>
              <w:rPr>
                <w:rFonts w:ascii="Arial" w:hAnsi="Arial" w:cs="Arial"/>
                <w:color w:val="000000" w:themeColor="text1"/>
              </w:rPr>
            </w:pPr>
            <w:r>
              <w:rPr>
                <w:rFonts w:ascii="Arial" w:hAnsi="Arial" w:cs="Arial"/>
                <w:color w:val="000000" w:themeColor="text1"/>
              </w:rPr>
              <w:t xml:space="preserve">Safeguarding </w:t>
            </w:r>
            <w:r w:rsidR="00143301">
              <w:rPr>
                <w:rFonts w:ascii="Arial" w:hAnsi="Arial" w:cs="Arial"/>
                <w:color w:val="000000" w:themeColor="text1"/>
              </w:rPr>
              <w:t>l</w:t>
            </w:r>
            <w:r>
              <w:rPr>
                <w:rFonts w:ascii="Arial" w:hAnsi="Arial" w:cs="Arial"/>
                <w:color w:val="000000" w:themeColor="text1"/>
              </w:rPr>
              <w:t>inks</w:t>
            </w:r>
            <w:r w:rsidR="00143301">
              <w:rPr>
                <w:rFonts w:ascii="Arial" w:hAnsi="Arial" w:cs="Arial"/>
                <w:color w:val="000000" w:themeColor="text1"/>
              </w:rPr>
              <w:t>, advice and support</w:t>
            </w:r>
          </w:p>
          <w:p w14:paraId="794D646A" w14:textId="77777777" w:rsidR="00B90F99" w:rsidRPr="001527D6" w:rsidRDefault="00B90F99" w:rsidP="003F5293">
            <w:pPr>
              <w:rPr>
                <w:rFonts w:ascii="Arial" w:hAnsi="Arial" w:cs="Arial"/>
                <w:color w:val="000000" w:themeColor="text1"/>
              </w:rPr>
            </w:pPr>
          </w:p>
        </w:tc>
        <w:tc>
          <w:tcPr>
            <w:tcW w:w="993" w:type="dxa"/>
          </w:tcPr>
          <w:p w14:paraId="29123570" w14:textId="0FC7C1FF" w:rsidR="00B90F99" w:rsidRPr="001527D6" w:rsidRDefault="00484A22" w:rsidP="003F5293">
            <w:pPr>
              <w:jc w:val="center"/>
              <w:rPr>
                <w:rFonts w:ascii="Arial" w:hAnsi="Arial" w:cs="Arial"/>
                <w:color w:val="000000" w:themeColor="text1"/>
              </w:rPr>
            </w:pPr>
            <w:r>
              <w:rPr>
                <w:rFonts w:ascii="Arial" w:hAnsi="Arial" w:cs="Arial"/>
                <w:color w:val="000000" w:themeColor="text1"/>
              </w:rPr>
              <w:t>5,6</w:t>
            </w:r>
          </w:p>
        </w:tc>
      </w:tr>
      <w:tr w:rsidR="00B90F99" w:rsidRPr="001527D6" w14:paraId="54080335" w14:textId="77777777" w:rsidTr="00047447">
        <w:tc>
          <w:tcPr>
            <w:tcW w:w="1418" w:type="dxa"/>
          </w:tcPr>
          <w:p w14:paraId="22C3FD7E" w14:textId="1D17666A" w:rsidR="00B90F99" w:rsidRPr="001527D6" w:rsidRDefault="003A139E" w:rsidP="003F5293">
            <w:pPr>
              <w:jc w:val="center"/>
              <w:rPr>
                <w:rFonts w:ascii="Arial" w:hAnsi="Arial" w:cs="Arial"/>
                <w:bCs/>
                <w:color w:val="000000"/>
                <w:lang w:eastAsia="en-GB"/>
              </w:rPr>
            </w:pPr>
            <w:r>
              <w:rPr>
                <w:rFonts w:ascii="Arial" w:hAnsi="Arial" w:cs="Arial"/>
                <w:bCs/>
                <w:color w:val="000000"/>
                <w:lang w:eastAsia="en-GB"/>
              </w:rPr>
              <w:t>5</w:t>
            </w:r>
          </w:p>
        </w:tc>
        <w:tc>
          <w:tcPr>
            <w:tcW w:w="7654" w:type="dxa"/>
          </w:tcPr>
          <w:p w14:paraId="53E0866A" w14:textId="2A656B1E" w:rsidR="00B90F99" w:rsidRPr="001527D6" w:rsidRDefault="00AD23D9" w:rsidP="003F5293">
            <w:pPr>
              <w:autoSpaceDE w:val="0"/>
              <w:autoSpaceDN w:val="0"/>
              <w:adjustRightInd w:val="0"/>
              <w:jc w:val="both"/>
              <w:rPr>
                <w:rFonts w:ascii="Arial" w:hAnsi="Arial" w:cs="Arial"/>
                <w:color w:val="000000"/>
                <w:lang w:eastAsia="en-GB"/>
              </w:rPr>
            </w:pPr>
            <w:r>
              <w:rPr>
                <w:rFonts w:ascii="Arial" w:hAnsi="Arial" w:cs="Arial"/>
                <w:color w:val="000000"/>
                <w:lang w:eastAsia="en-GB"/>
              </w:rPr>
              <w:t>Making a Safeguarding referral</w:t>
            </w:r>
          </w:p>
        </w:tc>
        <w:tc>
          <w:tcPr>
            <w:tcW w:w="993" w:type="dxa"/>
          </w:tcPr>
          <w:p w14:paraId="679180D3" w14:textId="0FCB22FC" w:rsidR="00B90F99" w:rsidRPr="001527D6" w:rsidRDefault="00AD23D9" w:rsidP="003F5293">
            <w:pPr>
              <w:jc w:val="center"/>
              <w:rPr>
                <w:rFonts w:ascii="Arial" w:hAnsi="Arial" w:cs="Arial"/>
                <w:color w:val="000000" w:themeColor="text1"/>
              </w:rPr>
            </w:pPr>
            <w:r>
              <w:rPr>
                <w:rFonts w:ascii="Arial" w:hAnsi="Arial" w:cs="Arial"/>
                <w:color w:val="000000" w:themeColor="text1"/>
              </w:rPr>
              <w:t>7</w:t>
            </w:r>
          </w:p>
        </w:tc>
      </w:tr>
      <w:tr w:rsidR="00AD23D9" w:rsidRPr="001527D6" w14:paraId="00BD3E4F" w14:textId="77777777" w:rsidTr="00047447">
        <w:trPr>
          <w:trHeight w:val="445"/>
        </w:trPr>
        <w:tc>
          <w:tcPr>
            <w:tcW w:w="1418" w:type="dxa"/>
          </w:tcPr>
          <w:p w14:paraId="764BC33F" w14:textId="370B5B6E" w:rsidR="00AD23D9" w:rsidRDefault="003A139E" w:rsidP="00AD23D9">
            <w:pPr>
              <w:jc w:val="center"/>
              <w:rPr>
                <w:rFonts w:ascii="Arial" w:hAnsi="Arial" w:cs="Arial"/>
                <w:bCs/>
                <w:color w:val="000000"/>
                <w:lang w:eastAsia="en-GB"/>
              </w:rPr>
            </w:pPr>
            <w:r>
              <w:rPr>
                <w:rFonts w:ascii="Arial" w:hAnsi="Arial" w:cs="Arial"/>
                <w:bCs/>
                <w:color w:val="000000"/>
                <w:lang w:eastAsia="en-GB"/>
              </w:rPr>
              <w:t>6</w:t>
            </w:r>
          </w:p>
        </w:tc>
        <w:tc>
          <w:tcPr>
            <w:tcW w:w="7654" w:type="dxa"/>
          </w:tcPr>
          <w:p w14:paraId="538E4A7C" w14:textId="5CAB280E" w:rsidR="00AD23D9" w:rsidRPr="001527D6" w:rsidRDefault="00AD23D9" w:rsidP="00AD23D9">
            <w:pPr>
              <w:autoSpaceDE w:val="0"/>
              <w:autoSpaceDN w:val="0"/>
              <w:adjustRightInd w:val="0"/>
              <w:jc w:val="both"/>
              <w:rPr>
                <w:rFonts w:ascii="Arial" w:hAnsi="Arial" w:cs="Arial"/>
                <w:color w:val="000000"/>
                <w:lang w:eastAsia="en-GB"/>
              </w:rPr>
            </w:pPr>
            <w:r w:rsidRPr="001527D6">
              <w:rPr>
                <w:rFonts w:ascii="Arial" w:hAnsi="Arial" w:cs="Arial"/>
                <w:color w:val="000000"/>
                <w:lang w:eastAsia="en-GB"/>
              </w:rPr>
              <w:t xml:space="preserve">What to do with allegations of abuse from a </w:t>
            </w:r>
            <w:r>
              <w:rPr>
                <w:rFonts w:ascii="Arial" w:hAnsi="Arial" w:cs="Arial"/>
                <w:color w:val="000000"/>
                <w:lang w:eastAsia="en-GB"/>
              </w:rPr>
              <w:t>learner</w:t>
            </w:r>
            <w:r w:rsidR="003A139E">
              <w:rPr>
                <w:rFonts w:ascii="Arial" w:hAnsi="Arial" w:cs="Arial"/>
                <w:color w:val="000000"/>
                <w:lang w:eastAsia="en-GB"/>
              </w:rPr>
              <w:t xml:space="preserve"> </w:t>
            </w:r>
          </w:p>
        </w:tc>
        <w:tc>
          <w:tcPr>
            <w:tcW w:w="993" w:type="dxa"/>
          </w:tcPr>
          <w:p w14:paraId="14CC67F7" w14:textId="2C879E66" w:rsidR="00AD23D9" w:rsidRPr="001527D6" w:rsidRDefault="0038397D" w:rsidP="00AD23D9">
            <w:pPr>
              <w:jc w:val="center"/>
              <w:rPr>
                <w:rFonts w:ascii="Arial" w:hAnsi="Arial" w:cs="Arial"/>
                <w:color w:val="000000" w:themeColor="text1"/>
              </w:rPr>
            </w:pPr>
            <w:r>
              <w:rPr>
                <w:rFonts w:ascii="Arial" w:hAnsi="Arial" w:cs="Arial"/>
                <w:color w:val="000000" w:themeColor="text1"/>
              </w:rPr>
              <w:t>8</w:t>
            </w:r>
          </w:p>
        </w:tc>
      </w:tr>
      <w:tr w:rsidR="003A139E" w:rsidRPr="001527D6" w14:paraId="1FD9516F" w14:textId="77777777" w:rsidTr="00047447">
        <w:trPr>
          <w:trHeight w:val="445"/>
        </w:trPr>
        <w:tc>
          <w:tcPr>
            <w:tcW w:w="1418" w:type="dxa"/>
          </w:tcPr>
          <w:p w14:paraId="4C943D28" w14:textId="20D8EC3A" w:rsidR="003A139E" w:rsidRDefault="003A139E" w:rsidP="00AD23D9">
            <w:pPr>
              <w:jc w:val="center"/>
              <w:rPr>
                <w:rFonts w:ascii="Arial" w:hAnsi="Arial" w:cs="Arial"/>
                <w:bCs/>
                <w:color w:val="000000"/>
                <w:lang w:eastAsia="en-GB"/>
              </w:rPr>
            </w:pPr>
            <w:r>
              <w:rPr>
                <w:rFonts w:ascii="Arial" w:hAnsi="Arial" w:cs="Arial"/>
                <w:bCs/>
                <w:color w:val="000000"/>
                <w:lang w:eastAsia="en-GB"/>
              </w:rPr>
              <w:t>7</w:t>
            </w:r>
          </w:p>
        </w:tc>
        <w:tc>
          <w:tcPr>
            <w:tcW w:w="7654" w:type="dxa"/>
          </w:tcPr>
          <w:p w14:paraId="6DFB0005" w14:textId="2ACBBD62" w:rsidR="003A139E" w:rsidRPr="001527D6" w:rsidRDefault="003A139E" w:rsidP="00AD23D9">
            <w:pPr>
              <w:autoSpaceDE w:val="0"/>
              <w:autoSpaceDN w:val="0"/>
              <w:adjustRightInd w:val="0"/>
              <w:jc w:val="both"/>
              <w:rPr>
                <w:rFonts w:ascii="Arial" w:hAnsi="Arial" w:cs="Arial"/>
                <w:color w:val="000000"/>
                <w:lang w:eastAsia="en-GB"/>
              </w:rPr>
            </w:pPr>
            <w:r>
              <w:rPr>
                <w:rFonts w:ascii="Arial" w:hAnsi="Arial" w:cs="Arial"/>
                <w:color w:val="000000"/>
                <w:lang w:eastAsia="en-GB"/>
              </w:rPr>
              <w:t>Managing allegations against staff</w:t>
            </w:r>
            <w:r w:rsidR="00FB29C6">
              <w:rPr>
                <w:rFonts w:ascii="Arial" w:hAnsi="Arial" w:cs="Arial"/>
                <w:color w:val="000000"/>
                <w:lang w:eastAsia="en-GB"/>
              </w:rPr>
              <w:t xml:space="preserve"> and whistleblowing</w:t>
            </w:r>
          </w:p>
        </w:tc>
        <w:tc>
          <w:tcPr>
            <w:tcW w:w="993" w:type="dxa"/>
          </w:tcPr>
          <w:p w14:paraId="513CAD83" w14:textId="2B0D17C3" w:rsidR="003A139E" w:rsidRDefault="00484A22" w:rsidP="00AD23D9">
            <w:pPr>
              <w:jc w:val="center"/>
              <w:rPr>
                <w:rFonts w:ascii="Arial" w:hAnsi="Arial" w:cs="Arial"/>
                <w:color w:val="000000" w:themeColor="text1"/>
              </w:rPr>
            </w:pPr>
            <w:r>
              <w:rPr>
                <w:rFonts w:ascii="Arial" w:hAnsi="Arial" w:cs="Arial"/>
                <w:color w:val="000000" w:themeColor="text1"/>
              </w:rPr>
              <w:t>8</w:t>
            </w:r>
          </w:p>
        </w:tc>
      </w:tr>
      <w:tr w:rsidR="00AD23D9" w:rsidRPr="001527D6" w14:paraId="67468864" w14:textId="77777777" w:rsidTr="00047447">
        <w:trPr>
          <w:trHeight w:val="309"/>
        </w:trPr>
        <w:tc>
          <w:tcPr>
            <w:tcW w:w="1418" w:type="dxa"/>
          </w:tcPr>
          <w:p w14:paraId="1C8E02A4" w14:textId="4EC8F1E0" w:rsidR="00AD23D9" w:rsidRPr="001527D6" w:rsidRDefault="00EF245E" w:rsidP="00AD23D9">
            <w:pPr>
              <w:jc w:val="center"/>
              <w:rPr>
                <w:rFonts w:ascii="Arial" w:hAnsi="Arial" w:cs="Arial"/>
                <w:bCs/>
                <w:color w:val="000000"/>
                <w:lang w:eastAsia="en-GB"/>
              </w:rPr>
            </w:pPr>
            <w:r>
              <w:rPr>
                <w:rFonts w:ascii="Arial" w:hAnsi="Arial" w:cs="Arial"/>
                <w:bCs/>
                <w:color w:val="000000"/>
                <w:lang w:eastAsia="en-GB"/>
              </w:rPr>
              <w:t>8</w:t>
            </w:r>
          </w:p>
        </w:tc>
        <w:tc>
          <w:tcPr>
            <w:tcW w:w="7654" w:type="dxa"/>
          </w:tcPr>
          <w:p w14:paraId="0F0809C0" w14:textId="32C16EAF" w:rsidR="00AD23D9" w:rsidRPr="001527D6" w:rsidRDefault="00AD23D9" w:rsidP="00AD23D9">
            <w:pPr>
              <w:autoSpaceDE w:val="0"/>
              <w:autoSpaceDN w:val="0"/>
              <w:adjustRightInd w:val="0"/>
              <w:jc w:val="both"/>
              <w:rPr>
                <w:rFonts w:ascii="Arial" w:hAnsi="Arial" w:cs="Arial"/>
                <w:color w:val="000000"/>
                <w:lang w:eastAsia="en-GB"/>
              </w:rPr>
            </w:pPr>
            <w:r w:rsidRPr="001527D6">
              <w:rPr>
                <w:rFonts w:ascii="Arial" w:hAnsi="Arial" w:cs="Arial"/>
                <w:color w:val="000000"/>
                <w:lang w:eastAsia="en-GB"/>
              </w:rPr>
              <w:t>Confidentiality</w:t>
            </w:r>
            <w:r w:rsidR="00EF245E">
              <w:rPr>
                <w:rFonts w:ascii="Arial" w:hAnsi="Arial" w:cs="Arial"/>
                <w:color w:val="000000"/>
                <w:lang w:eastAsia="en-GB"/>
              </w:rPr>
              <w:t xml:space="preserve"> and Record keeping</w:t>
            </w:r>
          </w:p>
        </w:tc>
        <w:tc>
          <w:tcPr>
            <w:tcW w:w="993" w:type="dxa"/>
          </w:tcPr>
          <w:p w14:paraId="133EB230" w14:textId="59CE1586" w:rsidR="00AD23D9" w:rsidRPr="001527D6" w:rsidRDefault="00B64C8D" w:rsidP="00AD23D9">
            <w:pPr>
              <w:jc w:val="center"/>
              <w:rPr>
                <w:rFonts w:ascii="Arial" w:hAnsi="Arial" w:cs="Arial"/>
                <w:color w:val="000000" w:themeColor="text1"/>
              </w:rPr>
            </w:pPr>
            <w:r>
              <w:rPr>
                <w:rFonts w:ascii="Arial" w:hAnsi="Arial" w:cs="Arial"/>
                <w:color w:val="000000" w:themeColor="text1"/>
              </w:rPr>
              <w:t>9</w:t>
            </w:r>
          </w:p>
        </w:tc>
      </w:tr>
      <w:tr w:rsidR="00AD23D9" w:rsidRPr="001527D6" w14:paraId="3CED5EC7" w14:textId="77777777" w:rsidTr="00047447">
        <w:tc>
          <w:tcPr>
            <w:tcW w:w="1418" w:type="dxa"/>
          </w:tcPr>
          <w:p w14:paraId="17EB63EF" w14:textId="6252957D" w:rsidR="00AD23D9" w:rsidRPr="001527D6" w:rsidRDefault="00EF245E" w:rsidP="00AD23D9">
            <w:pPr>
              <w:jc w:val="center"/>
              <w:rPr>
                <w:rFonts w:ascii="Arial" w:hAnsi="Arial" w:cs="Arial"/>
                <w:bCs/>
                <w:color w:val="000000"/>
                <w:lang w:eastAsia="en-GB"/>
              </w:rPr>
            </w:pPr>
            <w:r>
              <w:rPr>
                <w:rFonts w:ascii="Arial" w:hAnsi="Arial" w:cs="Arial"/>
                <w:bCs/>
                <w:color w:val="000000"/>
                <w:lang w:eastAsia="en-GB"/>
              </w:rPr>
              <w:t>9</w:t>
            </w:r>
          </w:p>
        </w:tc>
        <w:tc>
          <w:tcPr>
            <w:tcW w:w="7654" w:type="dxa"/>
          </w:tcPr>
          <w:p w14:paraId="1E239488" w14:textId="73B2AB8D" w:rsidR="00AD23D9" w:rsidRPr="001527D6" w:rsidRDefault="00AD23D9" w:rsidP="00AD23D9">
            <w:pPr>
              <w:autoSpaceDE w:val="0"/>
              <w:autoSpaceDN w:val="0"/>
              <w:adjustRightInd w:val="0"/>
              <w:jc w:val="both"/>
              <w:rPr>
                <w:rFonts w:ascii="Arial" w:hAnsi="Arial" w:cs="Arial"/>
                <w:color w:val="000000"/>
                <w:lang w:eastAsia="en-GB"/>
              </w:rPr>
            </w:pPr>
            <w:r w:rsidRPr="001527D6">
              <w:rPr>
                <w:rFonts w:ascii="Arial" w:hAnsi="Arial" w:cs="Arial"/>
                <w:color w:val="000000"/>
                <w:lang w:eastAsia="en-GB"/>
              </w:rPr>
              <w:t>Responding to requests for safeguarding / child protection information</w:t>
            </w:r>
          </w:p>
        </w:tc>
        <w:tc>
          <w:tcPr>
            <w:tcW w:w="993" w:type="dxa"/>
          </w:tcPr>
          <w:p w14:paraId="5605F0A2" w14:textId="067BFFFC" w:rsidR="00AD23D9" w:rsidRPr="001527D6" w:rsidRDefault="00484A22" w:rsidP="00AD23D9">
            <w:pPr>
              <w:jc w:val="center"/>
              <w:rPr>
                <w:rFonts w:ascii="Arial" w:hAnsi="Arial" w:cs="Arial"/>
                <w:color w:val="000000" w:themeColor="text1"/>
              </w:rPr>
            </w:pPr>
            <w:r>
              <w:rPr>
                <w:rFonts w:ascii="Arial" w:hAnsi="Arial" w:cs="Arial"/>
                <w:color w:val="000000" w:themeColor="text1"/>
              </w:rPr>
              <w:t>10</w:t>
            </w:r>
          </w:p>
        </w:tc>
      </w:tr>
      <w:tr w:rsidR="00AD23D9" w:rsidRPr="001527D6" w14:paraId="290CD0A9" w14:textId="77777777" w:rsidTr="00047447">
        <w:tc>
          <w:tcPr>
            <w:tcW w:w="1418" w:type="dxa"/>
          </w:tcPr>
          <w:p w14:paraId="4F0E26C5" w14:textId="3286101E" w:rsidR="00AD23D9" w:rsidRPr="001527D6" w:rsidRDefault="00EF245E" w:rsidP="00AD23D9">
            <w:pPr>
              <w:jc w:val="center"/>
              <w:rPr>
                <w:rFonts w:ascii="Arial" w:hAnsi="Arial" w:cs="Arial"/>
                <w:color w:val="000000" w:themeColor="text1"/>
              </w:rPr>
            </w:pPr>
            <w:r>
              <w:rPr>
                <w:rFonts w:ascii="Arial" w:hAnsi="Arial" w:cs="Arial"/>
                <w:color w:val="000000" w:themeColor="text1"/>
              </w:rPr>
              <w:t>10</w:t>
            </w:r>
          </w:p>
        </w:tc>
        <w:tc>
          <w:tcPr>
            <w:tcW w:w="7654" w:type="dxa"/>
          </w:tcPr>
          <w:p w14:paraId="248DA062" w14:textId="62C326C1" w:rsidR="00AD23D9" w:rsidRPr="001527D6" w:rsidRDefault="00AD23D9" w:rsidP="00AD23D9">
            <w:pPr>
              <w:rPr>
                <w:rFonts w:ascii="Arial" w:hAnsi="Arial" w:cs="Arial"/>
                <w:color w:val="000000" w:themeColor="text1"/>
              </w:rPr>
            </w:pPr>
            <w:r>
              <w:rPr>
                <w:rFonts w:ascii="Arial" w:hAnsi="Arial" w:cs="Arial"/>
                <w:color w:val="000000" w:themeColor="text1"/>
              </w:rPr>
              <w:t>P</w:t>
            </w:r>
            <w:r w:rsidRPr="001527D6">
              <w:rPr>
                <w:rFonts w:ascii="Arial" w:hAnsi="Arial" w:cs="Arial"/>
                <w:color w:val="000000" w:themeColor="text1"/>
              </w:rPr>
              <w:t xml:space="preserve">arent or </w:t>
            </w:r>
            <w:r>
              <w:rPr>
                <w:rFonts w:ascii="Arial" w:hAnsi="Arial" w:cs="Arial"/>
                <w:color w:val="000000" w:themeColor="text1"/>
              </w:rPr>
              <w:t>C</w:t>
            </w:r>
            <w:r w:rsidRPr="001527D6">
              <w:rPr>
                <w:rFonts w:ascii="Arial" w:hAnsi="Arial" w:cs="Arial"/>
                <w:color w:val="000000" w:themeColor="text1"/>
              </w:rPr>
              <w:t>arer</w:t>
            </w:r>
            <w:r>
              <w:rPr>
                <w:rFonts w:ascii="Arial" w:hAnsi="Arial" w:cs="Arial"/>
                <w:color w:val="000000" w:themeColor="text1"/>
              </w:rPr>
              <w:t xml:space="preserve"> issues</w:t>
            </w:r>
          </w:p>
        </w:tc>
        <w:tc>
          <w:tcPr>
            <w:tcW w:w="993" w:type="dxa"/>
          </w:tcPr>
          <w:p w14:paraId="684E9090" w14:textId="1627D24F" w:rsidR="00AD23D9" w:rsidRPr="001527D6" w:rsidRDefault="00AD23D9" w:rsidP="00AD23D9">
            <w:pPr>
              <w:jc w:val="center"/>
              <w:rPr>
                <w:rFonts w:ascii="Arial" w:hAnsi="Arial" w:cs="Arial"/>
                <w:color w:val="000000" w:themeColor="text1"/>
              </w:rPr>
            </w:pPr>
            <w:r>
              <w:rPr>
                <w:rFonts w:ascii="Arial" w:hAnsi="Arial" w:cs="Arial"/>
                <w:color w:val="000000" w:themeColor="text1"/>
              </w:rPr>
              <w:t>1</w:t>
            </w:r>
            <w:r w:rsidR="0038397D">
              <w:rPr>
                <w:rFonts w:ascii="Arial" w:hAnsi="Arial" w:cs="Arial"/>
                <w:color w:val="000000" w:themeColor="text1"/>
              </w:rPr>
              <w:t>1</w:t>
            </w:r>
          </w:p>
        </w:tc>
      </w:tr>
      <w:tr w:rsidR="00AD23D9" w:rsidRPr="001527D6" w14:paraId="39F93C77" w14:textId="77777777" w:rsidTr="00047447">
        <w:tc>
          <w:tcPr>
            <w:tcW w:w="1418" w:type="dxa"/>
          </w:tcPr>
          <w:p w14:paraId="6BADAFE5" w14:textId="1939A518" w:rsidR="00AD23D9" w:rsidRPr="001527D6" w:rsidRDefault="00AD23D9" w:rsidP="00AD23D9">
            <w:pPr>
              <w:jc w:val="center"/>
              <w:rPr>
                <w:rFonts w:ascii="Arial" w:hAnsi="Arial" w:cs="Arial"/>
                <w:color w:val="000000" w:themeColor="text1"/>
              </w:rPr>
            </w:pPr>
            <w:r>
              <w:rPr>
                <w:rFonts w:ascii="Arial" w:hAnsi="Arial" w:cs="Arial"/>
                <w:color w:val="000000" w:themeColor="text1"/>
              </w:rPr>
              <w:t>1</w:t>
            </w:r>
            <w:r w:rsidR="00EF245E">
              <w:rPr>
                <w:rFonts w:ascii="Arial" w:hAnsi="Arial" w:cs="Arial"/>
                <w:color w:val="000000" w:themeColor="text1"/>
              </w:rPr>
              <w:t>1</w:t>
            </w:r>
          </w:p>
        </w:tc>
        <w:tc>
          <w:tcPr>
            <w:tcW w:w="7654" w:type="dxa"/>
          </w:tcPr>
          <w:p w14:paraId="54C1CC72" w14:textId="36FEA9C1" w:rsidR="00AD23D9" w:rsidRPr="001527D6" w:rsidRDefault="00AD23D9" w:rsidP="00AD23D9">
            <w:pPr>
              <w:rPr>
                <w:rFonts w:ascii="Arial" w:hAnsi="Arial" w:cs="Arial"/>
                <w:color w:val="000000" w:themeColor="text1"/>
              </w:rPr>
            </w:pPr>
            <w:r w:rsidRPr="001527D6">
              <w:rPr>
                <w:rFonts w:ascii="Arial" w:hAnsi="Arial" w:cs="Arial"/>
                <w:color w:val="000000" w:themeColor="text1"/>
              </w:rPr>
              <w:t>Training</w:t>
            </w:r>
          </w:p>
        </w:tc>
        <w:tc>
          <w:tcPr>
            <w:tcW w:w="993" w:type="dxa"/>
          </w:tcPr>
          <w:p w14:paraId="29CD09AF" w14:textId="42F16025" w:rsidR="00AD23D9" w:rsidRPr="001527D6" w:rsidRDefault="00AD23D9" w:rsidP="00AD23D9">
            <w:pPr>
              <w:jc w:val="center"/>
              <w:rPr>
                <w:rFonts w:ascii="Arial" w:hAnsi="Arial" w:cs="Arial"/>
                <w:color w:val="000000" w:themeColor="text1"/>
              </w:rPr>
            </w:pPr>
            <w:r>
              <w:rPr>
                <w:rFonts w:ascii="Arial" w:hAnsi="Arial" w:cs="Arial"/>
                <w:color w:val="000000" w:themeColor="text1"/>
              </w:rPr>
              <w:t>1</w:t>
            </w:r>
            <w:r w:rsidR="008A6DA7">
              <w:rPr>
                <w:rFonts w:ascii="Arial" w:hAnsi="Arial" w:cs="Arial"/>
                <w:color w:val="000000" w:themeColor="text1"/>
              </w:rPr>
              <w:t>1</w:t>
            </w:r>
          </w:p>
        </w:tc>
      </w:tr>
      <w:tr w:rsidR="00AD23D9" w:rsidRPr="001527D6" w14:paraId="683AE6E9" w14:textId="77777777" w:rsidTr="00047447">
        <w:tc>
          <w:tcPr>
            <w:tcW w:w="1418" w:type="dxa"/>
          </w:tcPr>
          <w:p w14:paraId="5ED62FC8" w14:textId="4766DEB0" w:rsidR="00AD23D9" w:rsidRPr="001527D6" w:rsidRDefault="00AD23D9" w:rsidP="00AD23D9">
            <w:pPr>
              <w:jc w:val="center"/>
              <w:rPr>
                <w:rFonts w:ascii="Arial" w:hAnsi="Arial" w:cs="Arial"/>
                <w:color w:val="000000" w:themeColor="text1"/>
              </w:rPr>
            </w:pPr>
            <w:r>
              <w:rPr>
                <w:rFonts w:ascii="Arial" w:hAnsi="Arial" w:cs="Arial"/>
                <w:color w:val="000000" w:themeColor="text1"/>
              </w:rPr>
              <w:t>1</w:t>
            </w:r>
            <w:r w:rsidR="00EF245E">
              <w:rPr>
                <w:rFonts w:ascii="Arial" w:hAnsi="Arial" w:cs="Arial"/>
                <w:color w:val="000000" w:themeColor="text1"/>
              </w:rPr>
              <w:t>2</w:t>
            </w:r>
          </w:p>
        </w:tc>
        <w:tc>
          <w:tcPr>
            <w:tcW w:w="7654" w:type="dxa"/>
          </w:tcPr>
          <w:p w14:paraId="59F3FC92" w14:textId="77777777" w:rsidR="00AD23D9" w:rsidRPr="001527D6" w:rsidRDefault="00AD23D9" w:rsidP="00AD23D9">
            <w:pPr>
              <w:rPr>
                <w:rFonts w:ascii="Arial" w:hAnsi="Arial" w:cs="Arial"/>
                <w:color w:val="000000" w:themeColor="text1"/>
              </w:rPr>
            </w:pPr>
            <w:r>
              <w:rPr>
                <w:rFonts w:ascii="Arial" w:hAnsi="Arial" w:cs="Arial"/>
                <w:color w:val="000000" w:themeColor="text1"/>
              </w:rPr>
              <w:t>Contextual safeguarding</w:t>
            </w:r>
          </w:p>
        </w:tc>
        <w:tc>
          <w:tcPr>
            <w:tcW w:w="993" w:type="dxa"/>
          </w:tcPr>
          <w:p w14:paraId="002D62FB" w14:textId="100602E0" w:rsidR="00AD23D9" w:rsidRPr="001527D6" w:rsidRDefault="00AD23D9" w:rsidP="00AD23D9">
            <w:pPr>
              <w:jc w:val="center"/>
              <w:rPr>
                <w:rFonts w:ascii="Arial" w:hAnsi="Arial" w:cs="Arial"/>
                <w:color w:val="000000" w:themeColor="text1"/>
              </w:rPr>
            </w:pPr>
            <w:r>
              <w:rPr>
                <w:rFonts w:ascii="Arial" w:hAnsi="Arial" w:cs="Arial"/>
                <w:color w:val="000000" w:themeColor="text1"/>
              </w:rPr>
              <w:t>1</w:t>
            </w:r>
            <w:r w:rsidR="008A6DA7">
              <w:rPr>
                <w:rFonts w:ascii="Arial" w:hAnsi="Arial" w:cs="Arial"/>
                <w:color w:val="000000" w:themeColor="text1"/>
              </w:rPr>
              <w:t>1</w:t>
            </w:r>
          </w:p>
        </w:tc>
      </w:tr>
      <w:tr w:rsidR="00AD23D9" w:rsidRPr="001527D6" w14:paraId="5D5C7C13" w14:textId="77777777" w:rsidTr="00047447">
        <w:tc>
          <w:tcPr>
            <w:tcW w:w="1418" w:type="dxa"/>
          </w:tcPr>
          <w:p w14:paraId="36B96D89" w14:textId="6C546071" w:rsidR="00AD23D9" w:rsidRDefault="00AD23D9" w:rsidP="00AD23D9">
            <w:pPr>
              <w:jc w:val="center"/>
              <w:rPr>
                <w:rFonts w:ascii="Arial" w:hAnsi="Arial" w:cs="Arial"/>
                <w:color w:val="000000" w:themeColor="text1"/>
              </w:rPr>
            </w:pPr>
            <w:r>
              <w:rPr>
                <w:rFonts w:ascii="Arial" w:hAnsi="Arial" w:cs="Arial"/>
                <w:color w:val="000000" w:themeColor="text1"/>
              </w:rPr>
              <w:t>1</w:t>
            </w:r>
            <w:r w:rsidR="00EF245E">
              <w:rPr>
                <w:rFonts w:ascii="Arial" w:hAnsi="Arial" w:cs="Arial"/>
                <w:color w:val="000000" w:themeColor="text1"/>
              </w:rPr>
              <w:t>3</w:t>
            </w:r>
          </w:p>
        </w:tc>
        <w:tc>
          <w:tcPr>
            <w:tcW w:w="7654" w:type="dxa"/>
          </w:tcPr>
          <w:p w14:paraId="193315EF" w14:textId="03E0C713" w:rsidR="00AD23D9" w:rsidRDefault="00AD23D9" w:rsidP="00AD23D9">
            <w:pPr>
              <w:rPr>
                <w:rFonts w:ascii="Arial" w:hAnsi="Arial" w:cs="Arial"/>
                <w:color w:val="000000" w:themeColor="text1"/>
              </w:rPr>
            </w:pPr>
            <w:r>
              <w:rPr>
                <w:rFonts w:ascii="Arial" w:hAnsi="Arial" w:cs="Arial"/>
                <w:color w:val="000000" w:themeColor="text1"/>
              </w:rPr>
              <w:t>Child Sexual Exploitation</w:t>
            </w:r>
          </w:p>
        </w:tc>
        <w:tc>
          <w:tcPr>
            <w:tcW w:w="993" w:type="dxa"/>
          </w:tcPr>
          <w:p w14:paraId="57DD3C3B" w14:textId="27BCC9C3" w:rsidR="00AD23D9" w:rsidRDefault="00AD23D9" w:rsidP="00AD23D9">
            <w:pPr>
              <w:jc w:val="center"/>
              <w:rPr>
                <w:rFonts w:ascii="Arial" w:hAnsi="Arial" w:cs="Arial"/>
                <w:color w:val="000000" w:themeColor="text1"/>
              </w:rPr>
            </w:pPr>
            <w:r>
              <w:rPr>
                <w:rFonts w:ascii="Arial" w:hAnsi="Arial" w:cs="Arial"/>
                <w:color w:val="000000" w:themeColor="text1"/>
              </w:rPr>
              <w:t>1</w:t>
            </w:r>
            <w:r w:rsidR="00484A22">
              <w:rPr>
                <w:rFonts w:ascii="Arial" w:hAnsi="Arial" w:cs="Arial"/>
                <w:color w:val="000000" w:themeColor="text1"/>
              </w:rPr>
              <w:t>2</w:t>
            </w:r>
          </w:p>
        </w:tc>
      </w:tr>
      <w:tr w:rsidR="00AD23D9" w:rsidRPr="001527D6" w14:paraId="1D2B284F" w14:textId="77777777" w:rsidTr="00047447">
        <w:tc>
          <w:tcPr>
            <w:tcW w:w="1418" w:type="dxa"/>
          </w:tcPr>
          <w:p w14:paraId="4010BA2C" w14:textId="5AAD5A8A" w:rsidR="00AD23D9" w:rsidRDefault="00AD23D9" w:rsidP="00AD23D9">
            <w:pPr>
              <w:jc w:val="center"/>
              <w:rPr>
                <w:rFonts w:ascii="Arial" w:hAnsi="Arial" w:cs="Arial"/>
                <w:color w:val="000000" w:themeColor="text1"/>
              </w:rPr>
            </w:pPr>
            <w:r>
              <w:rPr>
                <w:rFonts w:ascii="Arial" w:hAnsi="Arial" w:cs="Arial"/>
                <w:color w:val="000000" w:themeColor="text1"/>
              </w:rPr>
              <w:t>1</w:t>
            </w:r>
            <w:r w:rsidR="00EF245E">
              <w:rPr>
                <w:rFonts w:ascii="Arial" w:hAnsi="Arial" w:cs="Arial"/>
                <w:color w:val="000000" w:themeColor="text1"/>
              </w:rPr>
              <w:t>4</w:t>
            </w:r>
          </w:p>
        </w:tc>
        <w:tc>
          <w:tcPr>
            <w:tcW w:w="7654" w:type="dxa"/>
          </w:tcPr>
          <w:p w14:paraId="3EC75AB9" w14:textId="7BA8C592" w:rsidR="00AD23D9" w:rsidRDefault="00AD23D9" w:rsidP="00AD23D9">
            <w:pPr>
              <w:rPr>
                <w:rFonts w:ascii="Arial" w:hAnsi="Arial" w:cs="Arial"/>
                <w:color w:val="000000" w:themeColor="text1"/>
              </w:rPr>
            </w:pPr>
            <w:r>
              <w:rPr>
                <w:rFonts w:ascii="Arial" w:hAnsi="Arial" w:cs="Arial"/>
                <w:color w:val="000000" w:themeColor="text1"/>
              </w:rPr>
              <w:t>Child Criminal Exploitation</w:t>
            </w:r>
            <w:r w:rsidR="00F97465">
              <w:rPr>
                <w:rFonts w:ascii="Arial" w:hAnsi="Arial" w:cs="Arial"/>
                <w:color w:val="000000" w:themeColor="text1"/>
              </w:rPr>
              <w:t xml:space="preserve"> including County Lines</w:t>
            </w:r>
          </w:p>
        </w:tc>
        <w:tc>
          <w:tcPr>
            <w:tcW w:w="993" w:type="dxa"/>
          </w:tcPr>
          <w:p w14:paraId="00F048F2" w14:textId="2E582F4F" w:rsidR="00AD23D9" w:rsidRDefault="00683558" w:rsidP="00AD23D9">
            <w:pPr>
              <w:jc w:val="center"/>
              <w:rPr>
                <w:rFonts w:ascii="Arial" w:hAnsi="Arial" w:cs="Arial"/>
                <w:color w:val="000000" w:themeColor="text1"/>
              </w:rPr>
            </w:pPr>
            <w:r>
              <w:rPr>
                <w:rFonts w:ascii="Arial" w:hAnsi="Arial" w:cs="Arial"/>
                <w:color w:val="000000" w:themeColor="text1"/>
              </w:rPr>
              <w:t>1</w:t>
            </w:r>
            <w:r w:rsidR="00484A22">
              <w:rPr>
                <w:rFonts w:ascii="Arial" w:hAnsi="Arial" w:cs="Arial"/>
                <w:color w:val="000000" w:themeColor="text1"/>
              </w:rPr>
              <w:t>2</w:t>
            </w:r>
          </w:p>
        </w:tc>
      </w:tr>
      <w:tr w:rsidR="00F97465" w:rsidRPr="001527D6" w14:paraId="4AE8AFFE" w14:textId="77777777" w:rsidTr="00047447">
        <w:tc>
          <w:tcPr>
            <w:tcW w:w="1418" w:type="dxa"/>
          </w:tcPr>
          <w:p w14:paraId="481F9C32" w14:textId="4819A789" w:rsidR="00F97465" w:rsidRDefault="00F97465" w:rsidP="00AD23D9">
            <w:pPr>
              <w:jc w:val="center"/>
              <w:rPr>
                <w:rFonts w:ascii="Arial" w:hAnsi="Arial" w:cs="Arial"/>
                <w:color w:val="000000" w:themeColor="text1"/>
              </w:rPr>
            </w:pPr>
            <w:r>
              <w:rPr>
                <w:rFonts w:ascii="Arial" w:hAnsi="Arial" w:cs="Arial"/>
                <w:color w:val="000000" w:themeColor="text1"/>
              </w:rPr>
              <w:t>1</w:t>
            </w:r>
            <w:r w:rsidR="00EF245E">
              <w:rPr>
                <w:rFonts w:ascii="Arial" w:hAnsi="Arial" w:cs="Arial"/>
                <w:color w:val="000000" w:themeColor="text1"/>
              </w:rPr>
              <w:t>5</w:t>
            </w:r>
          </w:p>
        </w:tc>
        <w:tc>
          <w:tcPr>
            <w:tcW w:w="7654" w:type="dxa"/>
          </w:tcPr>
          <w:p w14:paraId="7FB7FDB5" w14:textId="751B54ED" w:rsidR="00F97465" w:rsidRDefault="00F97465" w:rsidP="00AD23D9">
            <w:pPr>
              <w:rPr>
                <w:rFonts w:ascii="Arial" w:hAnsi="Arial" w:cs="Arial"/>
                <w:color w:val="000000" w:themeColor="text1"/>
              </w:rPr>
            </w:pPr>
            <w:r>
              <w:rPr>
                <w:rFonts w:ascii="Arial" w:hAnsi="Arial" w:cs="Arial"/>
                <w:color w:val="000000" w:themeColor="text1"/>
              </w:rPr>
              <w:t>Modern Day Slavery and Human Trafficking</w:t>
            </w:r>
          </w:p>
        </w:tc>
        <w:tc>
          <w:tcPr>
            <w:tcW w:w="993" w:type="dxa"/>
          </w:tcPr>
          <w:p w14:paraId="508CF6E6" w14:textId="45463123" w:rsidR="00F97465" w:rsidRDefault="00F97465" w:rsidP="00AD23D9">
            <w:pPr>
              <w:jc w:val="center"/>
              <w:rPr>
                <w:rFonts w:ascii="Arial" w:hAnsi="Arial" w:cs="Arial"/>
                <w:color w:val="000000" w:themeColor="text1"/>
              </w:rPr>
            </w:pPr>
            <w:r>
              <w:rPr>
                <w:rFonts w:ascii="Arial" w:hAnsi="Arial" w:cs="Arial"/>
                <w:color w:val="000000" w:themeColor="text1"/>
              </w:rPr>
              <w:t>1</w:t>
            </w:r>
            <w:r w:rsidR="00484A22">
              <w:rPr>
                <w:rFonts w:ascii="Arial" w:hAnsi="Arial" w:cs="Arial"/>
                <w:color w:val="000000" w:themeColor="text1"/>
              </w:rPr>
              <w:t>3</w:t>
            </w:r>
          </w:p>
        </w:tc>
      </w:tr>
      <w:tr w:rsidR="00AD23D9" w:rsidRPr="001527D6" w14:paraId="2518A593" w14:textId="77777777" w:rsidTr="00047447">
        <w:tc>
          <w:tcPr>
            <w:tcW w:w="1418" w:type="dxa"/>
          </w:tcPr>
          <w:p w14:paraId="35344AE1" w14:textId="12BA3016" w:rsidR="00AD23D9" w:rsidRPr="001527D6" w:rsidRDefault="00AD23D9" w:rsidP="00AD23D9">
            <w:pPr>
              <w:jc w:val="center"/>
              <w:rPr>
                <w:rFonts w:ascii="Arial" w:hAnsi="Arial" w:cs="Arial"/>
                <w:color w:val="000000" w:themeColor="text1"/>
              </w:rPr>
            </w:pPr>
            <w:r>
              <w:rPr>
                <w:rFonts w:ascii="Arial" w:hAnsi="Arial" w:cs="Arial"/>
                <w:color w:val="000000" w:themeColor="text1"/>
              </w:rPr>
              <w:t>1</w:t>
            </w:r>
            <w:r w:rsidR="00EF245E">
              <w:rPr>
                <w:rFonts w:ascii="Arial" w:hAnsi="Arial" w:cs="Arial"/>
                <w:color w:val="000000" w:themeColor="text1"/>
              </w:rPr>
              <w:t>6</w:t>
            </w:r>
          </w:p>
        </w:tc>
        <w:tc>
          <w:tcPr>
            <w:tcW w:w="7654" w:type="dxa"/>
          </w:tcPr>
          <w:p w14:paraId="32297CD5" w14:textId="77777777" w:rsidR="00AD23D9" w:rsidRPr="001527D6" w:rsidRDefault="00AD23D9" w:rsidP="00AD23D9">
            <w:pPr>
              <w:rPr>
                <w:rFonts w:ascii="Arial" w:hAnsi="Arial" w:cs="Arial"/>
                <w:color w:val="000000" w:themeColor="text1"/>
              </w:rPr>
            </w:pPr>
            <w:r w:rsidRPr="001527D6">
              <w:rPr>
                <w:rFonts w:ascii="Arial" w:hAnsi="Arial" w:cs="Arial"/>
                <w:color w:val="000000" w:themeColor="text1"/>
              </w:rPr>
              <w:t>Female Genital Mutilation</w:t>
            </w:r>
          </w:p>
        </w:tc>
        <w:tc>
          <w:tcPr>
            <w:tcW w:w="993" w:type="dxa"/>
          </w:tcPr>
          <w:p w14:paraId="7CA6C676" w14:textId="63638337" w:rsidR="00AD23D9" w:rsidRPr="001527D6" w:rsidRDefault="00683558" w:rsidP="00AD23D9">
            <w:pPr>
              <w:jc w:val="center"/>
              <w:rPr>
                <w:rFonts w:ascii="Arial" w:hAnsi="Arial" w:cs="Arial"/>
                <w:color w:val="000000" w:themeColor="text1"/>
              </w:rPr>
            </w:pPr>
            <w:r>
              <w:rPr>
                <w:rFonts w:ascii="Arial" w:hAnsi="Arial" w:cs="Arial"/>
                <w:color w:val="000000" w:themeColor="text1"/>
              </w:rPr>
              <w:t>1</w:t>
            </w:r>
            <w:r w:rsidR="00484A22">
              <w:rPr>
                <w:rFonts w:ascii="Arial" w:hAnsi="Arial" w:cs="Arial"/>
                <w:color w:val="000000" w:themeColor="text1"/>
              </w:rPr>
              <w:t>4</w:t>
            </w:r>
          </w:p>
        </w:tc>
      </w:tr>
      <w:tr w:rsidR="00AD23D9" w:rsidRPr="001527D6" w14:paraId="4002839B" w14:textId="77777777" w:rsidTr="00047447">
        <w:tc>
          <w:tcPr>
            <w:tcW w:w="1418" w:type="dxa"/>
          </w:tcPr>
          <w:p w14:paraId="10C86C68" w14:textId="488DAA18" w:rsidR="00AD23D9" w:rsidRPr="001527D6" w:rsidRDefault="00AD23D9" w:rsidP="00AD23D9">
            <w:pPr>
              <w:jc w:val="center"/>
              <w:rPr>
                <w:rFonts w:ascii="Arial" w:hAnsi="Arial" w:cs="Arial"/>
                <w:color w:val="000000" w:themeColor="text1"/>
              </w:rPr>
            </w:pPr>
            <w:r>
              <w:rPr>
                <w:rFonts w:ascii="Arial" w:hAnsi="Arial" w:cs="Arial"/>
                <w:color w:val="000000" w:themeColor="text1"/>
              </w:rPr>
              <w:t>1</w:t>
            </w:r>
            <w:r w:rsidR="00EF245E">
              <w:rPr>
                <w:rFonts w:ascii="Arial" w:hAnsi="Arial" w:cs="Arial"/>
                <w:color w:val="000000" w:themeColor="text1"/>
              </w:rPr>
              <w:t>7</w:t>
            </w:r>
          </w:p>
        </w:tc>
        <w:tc>
          <w:tcPr>
            <w:tcW w:w="7654" w:type="dxa"/>
          </w:tcPr>
          <w:p w14:paraId="73F38ACD" w14:textId="77777777" w:rsidR="00AD23D9" w:rsidRPr="001527D6" w:rsidRDefault="00AD23D9" w:rsidP="00AD23D9">
            <w:pPr>
              <w:rPr>
                <w:rFonts w:ascii="Arial" w:hAnsi="Arial" w:cs="Arial"/>
                <w:color w:val="000000" w:themeColor="text1"/>
              </w:rPr>
            </w:pPr>
            <w:r w:rsidRPr="001527D6">
              <w:rPr>
                <w:rFonts w:ascii="Arial" w:hAnsi="Arial" w:cs="Arial"/>
                <w:color w:val="000000" w:themeColor="text1"/>
              </w:rPr>
              <w:t>Domestic Abuse</w:t>
            </w:r>
          </w:p>
        </w:tc>
        <w:tc>
          <w:tcPr>
            <w:tcW w:w="993" w:type="dxa"/>
          </w:tcPr>
          <w:p w14:paraId="6120BD14" w14:textId="17C6250B" w:rsidR="00AD23D9" w:rsidRPr="001527D6" w:rsidRDefault="00683558" w:rsidP="00AD23D9">
            <w:pPr>
              <w:jc w:val="center"/>
              <w:rPr>
                <w:rFonts w:ascii="Arial" w:hAnsi="Arial" w:cs="Arial"/>
                <w:color w:val="000000" w:themeColor="text1"/>
              </w:rPr>
            </w:pPr>
            <w:r>
              <w:rPr>
                <w:rFonts w:ascii="Arial" w:hAnsi="Arial" w:cs="Arial"/>
                <w:color w:val="000000" w:themeColor="text1"/>
              </w:rPr>
              <w:t>1</w:t>
            </w:r>
            <w:r w:rsidR="004974F2">
              <w:rPr>
                <w:rFonts w:ascii="Arial" w:hAnsi="Arial" w:cs="Arial"/>
                <w:color w:val="000000" w:themeColor="text1"/>
              </w:rPr>
              <w:t>4</w:t>
            </w:r>
          </w:p>
        </w:tc>
      </w:tr>
      <w:tr w:rsidR="000B7B8A" w:rsidRPr="001527D6" w14:paraId="0E6C3C35" w14:textId="77777777" w:rsidTr="00047447">
        <w:tc>
          <w:tcPr>
            <w:tcW w:w="1418" w:type="dxa"/>
          </w:tcPr>
          <w:p w14:paraId="3B55FE93" w14:textId="45A45989" w:rsidR="000B7B8A" w:rsidRDefault="000B7B8A" w:rsidP="00AD23D9">
            <w:pPr>
              <w:jc w:val="center"/>
              <w:rPr>
                <w:rFonts w:ascii="Arial" w:hAnsi="Arial" w:cs="Arial"/>
                <w:color w:val="000000" w:themeColor="text1"/>
              </w:rPr>
            </w:pPr>
            <w:r>
              <w:rPr>
                <w:rFonts w:ascii="Arial" w:hAnsi="Arial" w:cs="Arial"/>
                <w:color w:val="000000" w:themeColor="text1"/>
              </w:rPr>
              <w:t>1</w:t>
            </w:r>
            <w:r w:rsidR="00EF245E">
              <w:rPr>
                <w:rFonts w:ascii="Arial" w:hAnsi="Arial" w:cs="Arial"/>
                <w:color w:val="000000" w:themeColor="text1"/>
              </w:rPr>
              <w:t>8</w:t>
            </w:r>
          </w:p>
        </w:tc>
        <w:tc>
          <w:tcPr>
            <w:tcW w:w="7654" w:type="dxa"/>
          </w:tcPr>
          <w:p w14:paraId="6D141867" w14:textId="1AF07184" w:rsidR="000B7B8A" w:rsidRPr="001527D6" w:rsidRDefault="000B7B8A" w:rsidP="00AD23D9">
            <w:pPr>
              <w:rPr>
                <w:rFonts w:ascii="Arial" w:hAnsi="Arial" w:cs="Arial"/>
                <w:color w:val="000000" w:themeColor="text1"/>
              </w:rPr>
            </w:pPr>
            <w:r>
              <w:rPr>
                <w:rFonts w:ascii="Arial" w:hAnsi="Arial" w:cs="Arial"/>
                <w:color w:val="000000" w:themeColor="text1"/>
              </w:rPr>
              <w:t>Youth Produced Sexual Imagery</w:t>
            </w:r>
          </w:p>
        </w:tc>
        <w:tc>
          <w:tcPr>
            <w:tcW w:w="993" w:type="dxa"/>
          </w:tcPr>
          <w:p w14:paraId="36F920CD" w14:textId="2285D211" w:rsidR="000B7B8A" w:rsidRDefault="004974F2" w:rsidP="00AD23D9">
            <w:pPr>
              <w:jc w:val="center"/>
              <w:rPr>
                <w:rFonts w:ascii="Arial" w:hAnsi="Arial" w:cs="Arial"/>
                <w:color w:val="000000" w:themeColor="text1"/>
              </w:rPr>
            </w:pPr>
            <w:r>
              <w:rPr>
                <w:rFonts w:ascii="Arial" w:hAnsi="Arial" w:cs="Arial"/>
                <w:color w:val="000000" w:themeColor="text1"/>
              </w:rPr>
              <w:t>15</w:t>
            </w:r>
          </w:p>
        </w:tc>
      </w:tr>
      <w:tr w:rsidR="000B7B8A" w:rsidRPr="001527D6" w14:paraId="40C2C441" w14:textId="77777777" w:rsidTr="00047447">
        <w:tc>
          <w:tcPr>
            <w:tcW w:w="1418" w:type="dxa"/>
          </w:tcPr>
          <w:p w14:paraId="718ECC16" w14:textId="3D070418" w:rsidR="000B7B8A" w:rsidRDefault="00EF245E" w:rsidP="00AD23D9">
            <w:pPr>
              <w:jc w:val="center"/>
              <w:rPr>
                <w:rFonts w:ascii="Arial" w:hAnsi="Arial" w:cs="Arial"/>
                <w:color w:val="000000" w:themeColor="text1"/>
              </w:rPr>
            </w:pPr>
            <w:r>
              <w:rPr>
                <w:rFonts w:ascii="Arial" w:hAnsi="Arial" w:cs="Arial"/>
                <w:color w:val="000000" w:themeColor="text1"/>
              </w:rPr>
              <w:t>19</w:t>
            </w:r>
          </w:p>
        </w:tc>
        <w:tc>
          <w:tcPr>
            <w:tcW w:w="7654" w:type="dxa"/>
          </w:tcPr>
          <w:p w14:paraId="0E386966" w14:textId="5693DB7A" w:rsidR="000B7B8A" w:rsidRDefault="000B7B8A" w:rsidP="00AD23D9">
            <w:pPr>
              <w:rPr>
                <w:rFonts w:ascii="Arial" w:hAnsi="Arial" w:cs="Arial"/>
                <w:color w:val="000000" w:themeColor="text1"/>
              </w:rPr>
            </w:pPr>
            <w:r>
              <w:rPr>
                <w:rFonts w:ascii="Arial" w:hAnsi="Arial" w:cs="Arial"/>
                <w:color w:val="000000" w:themeColor="text1"/>
              </w:rPr>
              <w:t>Attendance and Missing from education</w:t>
            </w:r>
          </w:p>
        </w:tc>
        <w:tc>
          <w:tcPr>
            <w:tcW w:w="993" w:type="dxa"/>
          </w:tcPr>
          <w:p w14:paraId="253015D8" w14:textId="553D303D" w:rsidR="000B7B8A" w:rsidRDefault="00484A22" w:rsidP="00AD23D9">
            <w:pPr>
              <w:jc w:val="center"/>
              <w:rPr>
                <w:rFonts w:ascii="Arial" w:hAnsi="Arial" w:cs="Arial"/>
                <w:color w:val="000000" w:themeColor="text1"/>
              </w:rPr>
            </w:pPr>
            <w:r>
              <w:rPr>
                <w:rFonts w:ascii="Arial" w:hAnsi="Arial" w:cs="Arial"/>
                <w:color w:val="000000" w:themeColor="text1"/>
              </w:rPr>
              <w:t>16</w:t>
            </w:r>
          </w:p>
        </w:tc>
      </w:tr>
      <w:tr w:rsidR="00AD23D9" w:rsidRPr="001527D6" w14:paraId="68917621" w14:textId="77777777" w:rsidTr="00047447">
        <w:tc>
          <w:tcPr>
            <w:tcW w:w="1418" w:type="dxa"/>
          </w:tcPr>
          <w:p w14:paraId="3B7F94E5" w14:textId="75724E23" w:rsidR="00AD23D9" w:rsidRPr="001527D6" w:rsidRDefault="000B7B8A" w:rsidP="00AD23D9">
            <w:pPr>
              <w:jc w:val="center"/>
              <w:rPr>
                <w:rFonts w:ascii="Arial" w:hAnsi="Arial" w:cs="Arial"/>
                <w:color w:val="000000" w:themeColor="text1"/>
              </w:rPr>
            </w:pPr>
            <w:r>
              <w:rPr>
                <w:rFonts w:ascii="Arial" w:hAnsi="Arial" w:cs="Arial"/>
                <w:color w:val="000000" w:themeColor="text1"/>
              </w:rPr>
              <w:t>2</w:t>
            </w:r>
            <w:r w:rsidR="00EF245E">
              <w:rPr>
                <w:rFonts w:ascii="Arial" w:hAnsi="Arial" w:cs="Arial"/>
                <w:color w:val="000000" w:themeColor="text1"/>
              </w:rPr>
              <w:t>0</w:t>
            </w:r>
          </w:p>
        </w:tc>
        <w:tc>
          <w:tcPr>
            <w:tcW w:w="7654" w:type="dxa"/>
          </w:tcPr>
          <w:p w14:paraId="287FE8E3" w14:textId="77777777" w:rsidR="00AD23D9" w:rsidRPr="001527D6" w:rsidRDefault="00AD23D9" w:rsidP="00AD23D9">
            <w:pPr>
              <w:rPr>
                <w:rFonts w:ascii="Arial" w:hAnsi="Arial" w:cs="Arial"/>
                <w:color w:val="000000" w:themeColor="text1"/>
              </w:rPr>
            </w:pPr>
            <w:r w:rsidRPr="001527D6">
              <w:rPr>
                <w:rFonts w:ascii="Arial" w:hAnsi="Arial" w:cs="Arial"/>
                <w:color w:val="000000" w:themeColor="text1"/>
              </w:rPr>
              <w:t>CONTEST and PREVENT</w:t>
            </w:r>
          </w:p>
          <w:p w14:paraId="4E16222F" w14:textId="034CBEB7" w:rsidR="00AD23D9" w:rsidRPr="001527D6" w:rsidRDefault="0043003D" w:rsidP="00AD23D9">
            <w:pPr>
              <w:rPr>
                <w:rFonts w:ascii="Arial" w:hAnsi="Arial" w:cs="Arial"/>
                <w:color w:val="000000" w:themeColor="text1"/>
              </w:rPr>
            </w:pPr>
            <w:r>
              <w:rPr>
                <w:rFonts w:ascii="Arial" w:hAnsi="Arial" w:cs="Arial"/>
                <w:color w:val="000000" w:themeColor="text1"/>
              </w:rPr>
              <w:t>(</w:t>
            </w:r>
            <w:r w:rsidR="00602943">
              <w:rPr>
                <w:rFonts w:ascii="Arial" w:hAnsi="Arial" w:cs="Arial"/>
                <w:color w:val="000000" w:themeColor="text1"/>
              </w:rPr>
              <w:t>Including</w:t>
            </w:r>
            <w:r>
              <w:rPr>
                <w:rFonts w:ascii="Arial" w:hAnsi="Arial" w:cs="Arial"/>
                <w:color w:val="000000" w:themeColor="text1"/>
              </w:rPr>
              <w:t xml:space="preserve"> making a referral)</w:t>
            </w:r>
          </w:p>
        </w:tc>
        <w:tc>
          <w:tcPr>
            <w:tcW w:w="993" w:type="dxa"/>
          </w:tcPr>
          <w:p w14:paraId="422A371F" w14:textId="27707B7D" w:rsidR="00AD23D9" w:rsidRPr="001527D6" w:rsidRDefault="00683558" w:rsidP="00AD23D9">
            <w:pPr>
              <w:jc w:val="center"/>
              <w:rPr>
                <w:rFonts w:ascii="Arial" w:hAnsi="Arial" w:cs="Arial"/>
                <w:color w:val="000000" w:themeColor="text1"/>
              </w:rPr>
            </w:pPr>
            <w:r>
              <w:rPr>
                <w:rFonts w:ascii="Arial" w:hAnsi="Arial" w:cs="Arial"/>
                <w:color w:val="000000" w:themeColor="text1"/>
              </w:rPr>
              <w:t>1</w:t>
            </w:r>
            <w:r w:rsidR="004974F2">
              <w:rPr>
                <w:rFonts w:ascii="Arial" w:hAnsi="Arial" w:cs="Arial"/>
                <w:color w:val="000000" w:themeColor="text1"/>
              </w:rPr>
              <w:t>6</w:t>
            </w:r>
          </w:p>
        </w:tc>
      </w:tr>
      <w:tr w:rsidR="00AD23D9" w:rsidRPr="001527D6" w14:paraId="4F095FFE" w14:textId="77777777" w:rsidTr="00047447">
        <w:tc>
          <w:tcPr>
            <w:tcW w:w="1418" w:type="dxa"/>
          </w:tcPr>
          <w:p w14:paraId="41734C99" w14:textId="6F0133A8" w:rsidR="00AD23D9" w:rsidRPr="001527D6" w:rsidRDefault="000B7B8A" w:rsidP="00AD23D9">
            <w:pPr>
              <w:jc w:val="center"/>
              <w:rPr>
                <w:rFonts w:ascii="Arial" w:hAnsi="Arial" w:cs="Arial"/>
                <w:color w:val="000000" w:themeColor="text1"/>
              </w:rPr>
            </w:pPr>
            <w:r>
              <w:rPr>
                <w:rFonts w:ascii="Arial" w:hAnsi="Arial" w:cs="Arial"/>
                <w:color w:val="000000" w:themeColor="text1"/>
              </w:rPr>
              <w:t>2</w:t>
            </w:r>
            <w:r w:rsidR="00EF245E">
              <w:rPr>
                <w:rFonts w:ascii="Arial" w:hAnsi="Arial" w:cs="Arial"/>
                <w:color w:val="000000" w:themeColor="text1"/>
              </w:rPr>
              <w:t>1</w:t>
            </w:r>
          </w:p>
        </w:tc>
        <w:tc>
          <w:tcPr>
            <w:tcW w:w="7654" w:type="dxa"/>
          </w:tcPr>
          <w:p w14:paraId="7F4E6A9C" w14:textId="77777777" w:rsidR="00AD23D9" w:rsidRPr="001527D6" w:rsidRDefault="00AD23D9" w:rsidP="00AD23D9">
            <w:pPr>
              <w:rPr>
                <w:rFonts w:ascii="Arial" w:hAnsi="Arial" w:cs="Arial"/>
                <w:color w:val="000000" w:themeColor="text1"/>
              </w:rPr>
            </w:pPr>
            <w:r w:rsidRPr="001527D6">
              <w:rPr>
                <w:rFonts w:ascii="Arial" w:hAnsi="Arial" w:cs="Arial"/>
                <w:color w:val="000000" w:themeColor="text1"/>
              </w:rPr>
              <w:t xml:space="preserve">Review and Revision </w:t>
            </w:r>
            <w:r>
              <w:rPr>
                <w:rFonts w:ascii="Arial" w:hAnsi="Arial" w:cs="Arial"/>
                <w:color w:val="000000" w:themeColor="text1"/>
              </w:rPr>
              <w:t>A</w:t>
            </w:r>
            <w:r w:rsidRPr="001527D6">
              <w:rPr>
                <w:rFonts w:ascii="Arial" w:hAnsi="Arial" w:cs="Arial"/>
                <w:color w:val="000000" w:themeColor="text1"/>
              </w:rPr>
              <w:t>rrangements</w:t>
            </w:r>
          </w:p>
          <w:p w14:paraId="7E5CEB7D" w14:textId="77777777" w:rsidR="00AD23D9" w:rsidRPr="001527D6" w:rsidRDefault="00AD23D9" w:rsidP="00AD23D9">
            <w:pPr>
              <w:rPr>
                <w:rFonts w:ascii="Arial" w:hAnsi="Arial" w:cs="Arial"/>
                <w:color w:val="000000" w:themeColor="text1"/>
              </w:rPr>
            </w:pPr>
          </w:p>
        </w:tc>
        <w:tc>
          <w:tcPr>
            <w:tcW w:w="993" w:type="dxa"/>
          </w:tcPr>
          <w:p w14:paraId="4DC30E53" w14:textId="69D35F31" w:rsidR="00AD23D9" w:rsidRPr="001527D6" w:rsidRDefault="00683558" w:rsidP="00AD23D9">
            <w:pPr>
              <w:jc w:val="center"/>
              <w:rPr>
                <w:rFonts w:ascii="Arial" w:hAnsi="Arial" w:cs="Arial"/>
                <w:color w:val="000000" w:themeColor="text1"/>
              </w:rPr>
            </w:pPr>
            <w:r>
              <w:rPr>
                <w:rFonts w:ascii="Arial" w:hAnsi="Arial" w:cs="Arial"/>
                <w:color w:val="000000" w:themeColor="text1"/>
              </w:rPr>
              <w:t>1</w:t>
            </w:r>
            <w:r w:rsidR="00484A22">
              <w:rPr>
                <w:rFonts w:ascii="Arial" w:hAnsi="Arial" w:cs="Arial"/>
                <w:color w:val="000000" w:themeColor="text1"/>
              </w:rPr>
              <w:t>7</w:t>
            </w:r>
          </w:p>
        </w:tc>
      </w:tr>
      <w:tr w:rsidR="00047447" w14:paraId="51E4D145" w14:textId="77777777" w:rsidTr="00047447">
        <w:tc>
          <w:tcPr>
            <w:tcW w:w="1418" w:type="dxa"/>
          </w:tcPr>
          <w:p w14:paraId="145CB399" w14:textId="77777777" w:rsidR="00047447" w:rsidRDefault="00047447" w:rsidP="007974A9">
            <w:pPr>
              <w:jc w:val="center"/>
              <w:rPr>
                <w:rFonts w:ascii="Arial" w:hAnsi="Arial" w:cs="Arial"/>
                <w:color w:val="000000" w:themeColor="text1"/>
              </w:rPr>
            </w:pPr>
            <w:r>
              <w:rPr>
                <w:rFonts w:ascii="Arial" w:hAnsi="Arial" w:cs="Arial"/>
                <w:color w:val="000000" w:themeColor="text1"/>
              </w:rPr>
              <w:t>22</w:t>
            </w:r>
          </w:p>
        </w:tc>
        <w:tc>
          <w:tcPr>
            <w:tcW w:w="7654" w:type="dxa"/>
          </w:tcPr>
          <w:p w14:paraId="4362B8C4" w14:textId="77777777" w:rsidR="00047447" w:rsidRPr="001527D6" w:rsidRDefault="00047447" w:rsidP="007974A9">
            <w:pPr>
              <w:rPr>
                <w:rFonts w:ascii="Arial" w:hAnsi="Arial" w:cs="Arial"/>
                <w:color w:val="000000" w:themeColor="text1"/>
              </w:rPr>
            </w:pPr>
            <w:r>
              <w:rPr>
                <w:rFonts w:ascii="Arial" w:hAnsi="Arial" w:cs="Arial"/>
                <w:color w:val="000000" w:themeColor="text1"/>
              </w:rPr>
              <w:t>References</w:t>
            </w:r>
          </w:p>
        </w:tc>
        <w:tc>
          <w:tcPr>
            <w:tcW w:w="993" w:type="dxa"/>
          </w:tcPr>
          <w:p w14:paraId="3D571C48" w14:textId="0A622094" w:rsidR="00047447" w:rsidRDefault="00047447" w:rsidP="007974A9">
            <w:pPr>
              <w:jc w:val="center"/>
              <w:rPr>
                <w:rFonts w:ascii="Arial" w:hAnsi="Arial" w:cs="Arial"/>
                <w:color w:val="000000" w:themeColor="text1"/>
              </w:rPr>
            </w:pPr>
            <w:r>
              <w:rPr>
                <w:rFonts w:ascii="Arial" w:hAnsi="Arial" w:cs="Arial"/>
                <w:color w:val="000000" w:themeColor="text1"/>
              </w:rPr>
              <w:t>1</w:t>
            </w:r>
            <w:r>
              <w:rPr>
                <w:rFonts w:ascii="Arial" w:hAnsi="Arial" w:cs="Arial"/>
                <w:color w:val="000000" w:themeColor="text1"/>
              </w:rPr>
              <w:t>8</w:t>
            </w:r>
          </w:p>
        </w:tc>
      </w:tr>
      <w:tr w:rsidR="00047447" w14:paraId="05AAD2DA" w14:textId="77777777" w:rsidTr="00047447">
        <w:tc>
          <w:tcPr>
            <w:tcW w:w="1418" w:type="dxa"/>
          </w:tcPr>
          <w:p w14:paraId="523D191C" w14:textId="77777777" w:rsidR="00047447" w:rsidRDefault="00047447" w:rsidP="007974A9">
            <w:pPr>
              <w:jc w:val="center"/>
              <w:rPr>
                <w:rFonts w:ascii="Arial" w:hAnsi="Arial" w:cs="Arial"/>
                <w:color w:val="000000" w:themeColor="text1"/>
              </w:rPr>
            </w:pPr>
            <w:r>
              <w:rPr>
                <w:rFonts w:ascii="Arial" w:hAnsi="Arial" w:cs="Arial"/>
                <w:color w:val="000000" w:themeColor="text1"/>
              </w:rPr>
              <w:t>23</w:t>
            </w:r>
          </w:p>
        </w:tc>
        <w:tc>
          <w:tcPr>
            <w:tcW w:w="7654" w:type="dxa"/>
          </w:tcPr>
          <w:p w14:paraId="0CF9273C" w14:textId="2D4F121B" w:rsidR="00047447" w:rsidRPr="00047447" w:rsidRDefault="00047447" w:rsidP="007974A9">
            <w:pPr>
              <w:rPr>
                <w:rFonts w:ascii="Arial" w:hAnsi="Arial" w:cs="Arial"/>
                <w:b/>
                <w:bCs/>
                <w:color w:val="000000" w:themeColor="text1"/>
              </w:rPr>
            </w:pPr>
            <w:r>
              <w:rPr>
                <w:rFonts w:ascii="Arial" w:hAnsi="Arial" w:cs="Arial"/>
                <w:color w:val="000000" w:themeColor="text1"/>
              </w:rPr>
              <w:t>Appendices</w:t>
            </w:r>
            <w:r>
              <w:rPr>
                <w:rFonts w:ascii="Arial" w:hAnsi="Arial" w:cs="Arial"/>
                <w:color w:val="000000" w:themeColor="text1"/>
              </w:rPr>
              <w:t>-</w:t>
            </w:r>
            <w:r w:rsidRPr="00047447">
              <w:rPr>
                <w:rFonts w:ascii="Arial" w:hAnsi="Arial" w:cs="Arial"/>
                <w:b/>
                <w:bCs/>
                <w:color w:val="000000" w:themeColor="text1"/>
              </w:rPr>
              <w:t>All appendices are stored at ETC and available on request</w:t>
            </w:r>
          </w:p>
          <w:p w14:paraId="4D62D707" w14:textId="77777777" w:rsidR="00047447" w:rsidRPr="006714DC" w:rsidRDefault="00047447" w:rsidP="00047447">
            <w:pPr>
              <w:pStyle w:val="ListParagraph"/>
              <w:numPr>
                <w:ilvl w:val="0"/>
                <w:numId w:val="27"/>
              </w:numPr>
              <w:rPr>
                <w:rFonts w:ascii="Arial" w:hAnsi="Arial" w:cs="Arial"/>
                <w:color w:val="000000" w:themeColor="text1"/>
                <w:sz w:val="24"/>
                <w:szCs w:val="24"/>
              </w:rPr>
            </w:pPr>
            <w:r w:rsidRPr="006714DC">
              <w:rPr>
                <w:rFonts w:ascii="Arial" w:hAnsi="Arial" w:cs="Arial"/>
                <w:color w:val="000000" w:themeColor="text1"/>
                <w:sz w:val="24"/>
                <w:szCs w:val="24"/>
              </w:rPr>
              <w:t>Safer Recruitment Policy</w:t>
            </w:r>
          </w:p>
          <w:p w14:paraId="63E00427" w14:textId="77777777" w:rsidR="00047447" w:rsidRPr="006714DC" w:rsidRDefault="00047447" w:rsidP="00047447">
            <w:pPr>
              <w:pStyle w:val="ListParagraph"/>
              <w:numPr>
                <w:ilvl w:val="0"/>
                <w:numId w:val="27"/>
              </w:numPr>
              <w:rPr>
                <w:rFonts w:ascii="Arial" w:hAnsi="Arial" w:cs="Arial"/>
                <w:color w:val="000000" w:themeColor="text1"/>
                <w:sz w:val="24"/>
                <w:szCs w:val="24"/>
              </w:rPr>
            </w:pPr>
            <w:r w:rsidRPr="006714DC">
              <w:rPr>
                <w:rFonts w:ascii="Arial" w:hAnsi="Arial" w:cs="Arial"/>
                <w:color w:val="000000" w:themeColor="text1"/>
                <w:sz w:val="24"/>
                <w:szCs w:val="24"/>
              </w:rPr>
              <w:t>Prevent Referral Form</w:t>
            </w:r>
          </w:p>
          <w:p w14:paraId="240C397E" w14:textId="77777777" w:rsidR="00047447" w:rsidRPr="00052742" w:rsidRDefault="00047447" w:rsidP="00047447">
            <w:pPr>
              <w:pStyle w:val="ListParagraph"/>
              <w:numPr>
                <w:ilvl w:val="0"/>
                <w:numId w:val="27"/>
              </w:numPr>
              <w:rPr>
                <w:rFonts w:ascii="Arial" w:hAnsi="Arial" w:cs="Arial"/>
                <w:color w:val="000000" w:themeColor="text1"/>
              </w:rPr>
            </w:pPr>
            <w:r w:rsidRPr="006714DC">
              <w:rPr>
                <w:rFonts w:ascii="Arial" w:hAnsi="Arial" w:cs="Arial"/>
                <w:color w:val="000000" w:themeColor="text1"/>
                <w:sz w:val="24"/>
                <w:szCs w:val="24"/>
              </w:rPr>
              <w:t>Prevent Self-Assessment</w:t>
            </w:r>
          </w:p>
          <w:p w14:paraId="04064AC7" w14:textId="77777777" w:rsidR="00047447" w:rsidRPr="006714DC" w:rsidRDefault="00047447" w:rsidP="00047447">
            <w:pPr>
              <w:pStyle w:val="ListParagraph"/>
              <w:numPr>
                <w:ilvl w:val="0"/>
                <w:numId w:val="27"/>
              </w:numPr>
              <w:rPr>
                <w:rFonts w:ascii="Arial" w:hAnsi="Arial" w:cs="Arial"/>
                <w:color w:val="000000" w:themeColor="text1"/>
              </w:rPr>
            </w:pPr>
            <w:r>
              <w:rPr>
                <w:rFonts w:ascii="Arial" w:hAnsi="Arial" w:cs="Arial"/>
                <w:color w:val="000000" w:themeColor="text1"/>
                <w:sz w:val="24"/>
                <w:szCs w:val="24"/>
              </w:rPr>
              <w:t>Prevent Strategy ETC</w:t>
            </w:r>
          </w:p>
        </w:tc>
        <w:tc>
          <w:tcPr>
            <w:tcW w:w="993" w:type="dxa"/>
          </w:tcPr>
          <w:p w14:paraId="006F6A05" w14:textId="4CDD2E27" w:rsidR="00047447" w:rsidRDefault="00047447" w:rsidP="007974A9">
            <w:pPr>
              <w:jc w:val="center"/>
              <w:rPr>
                <w:rFonts w:ascii="Arial" w:hAnsi="Arial" w:cs="Arial"/>
                <w:color w:val="000000" w:themeColor="text1"/>
              </w:rPr>
            </w:pPr>
            <w:r>
              <w:rPr>
                <w:rFonts w:ascii="Arial" w:hAnsi="Arial" w:cs="Arial"/>
                <w:color w:val="000000" w:themeColor="text1"/>
              </w:rPr>
              <w:t>N/A</w:t>
            </w:r>
          </w:p>
          <w:p w14:paraId="69B952D0" w14:textId="71889279" w:rsidR="00047447" w:rsidRDefault="00047447" w:rsidP="007974A9">
            <w:pPr>
              <w:jc w:val="center"/>
              <w:rPr>
                <w:rFonts w:ascii="Arial" w:hAnsi="Arial" w:cs="Arial"/>
                <w:color w:val="000000" w:themeColor="text1"/>
              </w:rPr>
            </w:pPr>
          </w:p>
        </w:tc>
      </w:tr>
    </w:tbl>
    <w:p w14:paraId="0F451157" w14:textId="77777777" w:rsidR="00484A22" w:rsidRDefault="00484A22" w:rsidP="00484A22">
      <w:pPr>
        <w:pStyle w:val="Title"/>
        <w:jc w:val="left"/>
        <w:rPr>
          <w:rFonts w:ascii="Arial" w:hAnsi="Arial" w:cs="Arial"/>
          <w:color w:val="000000" w:themeColor="text1"/>
        </w:rPr>
      </w:pPr>
    </w:p>
    <w:p w14:paraId="72E24F65" w14:textId="77777777" w:rsidR="00484A22" w:rsidRDefault="00484A22" w:rsidP="00484A22">
      <w:pPr>
        <w:pStyle w:val="Title"/>
        <w:jc w:val="left"/>
        <w:rPr>
          <w:rFonts w:ascii="Arial" w:hAnsi="Arial" w:cs="Arial"/>
          <w:color w:val="000000" w:themeColor="text1"/>
        </w:rPr>
      </w:pPr>
    </w:p>
    <w:p w14:paraId="5B84B7C8" w14:textId="77777777" w:rsidR="00484A22" w:rsidRDefault="00484A22" w:rsidP="00484A22">
      <w:pPr>
        <w:pStyle w:val="Title"/>
        <w:jc w:val="left"/>
        <w:rPr>
          <w:rFonts w:ascii="Arial" w:hAnsi="Arial" w:cs="Arial"/>
          <w:color w:val="000000" w:themeColor="text1"/>
        </w:rPr>
      </w:pPr>
    </w:p>
    <w:p w14:paraId="34960DE5" w14:textId="77777777" w:rsidR="00484A22" w:rsidRDefault="00484A22" w:rsidP="00484A22">
      <w:pPr>
        <w:pStyle w:val="Title"/>
        <w:jc w:val="left"/>
        <w:rPr>
          <w:rFonts w:ascii="Arial" w:hAnsi="Arial" w:cs="Arial"/>
          <w:color w:val="000000" w:themeColor="text1"/>
        </w:rPr>
      </w:pPr>
    </w:p>
    <w:p w14:paraId="3F71DEC9" w14:textId="77777777" w:rsidR="00484A22" w:rsidRDefault="00484A22" w:rsidP="00484A22">
      <w:pPr>
        <w:pStyle w:val="Title"/>
        <w:jc w:val="left"/>
        <w:rPr>
          <w:rFonts w:ascii="Arial" w:hAnsi="Arial" w:cs="Arial"/>
          <w:color w:val="000000" w:themeColor="text1"/>
        </w:rPr>
      </w:pPr>
    </w:p>
    <w:p w14:paraId="5EC1A5C3" w14:textId="77777777" w:rsidR="00484A22" w:rsidRDefault="00484A22" w:rsidP="00484A22">
      <w:pPr>
        <w:pStyle w:val="Title"/>
        <w:jc w:val="left"/>
        <w:rPr>
          <w:rFonts w:ascii="Arial" w:hAnsi="Arial" w:cs="Arial"/>
          <w:color w:val="000000" w:themeColor="text1"/>
        </w:rPr>
      </w:pPr>
    </w:p>
    <w:p w14:paraId="34B4054F" w14:textId="77777777" w:rsidR="00484A22" w:rsidRDefault="00484A22" w:rsidP="00484A22">
      <w:pPr>
        <w:pStyle w:val="Title"/>
        <w:jc w:val="left"/>
        <w:rPr>
          <w:rFonts w:ascii="Arial" w:hAnsi="Arial" w:cs="Arial"/>
          <w:color w:val="000000" w:themeColor="text1"/>
        </w:rPr>
      </w:pPr>
    </w:p>
    <w:p w14:paraId="1F487391" w14:textId="77777777" w:rsidR="00484A22" w:rsidRDefault="00484A22" w:rsidP="00484A22">
      <w:pPr>
        <w:pStyle w:val="Title"/>
        <w:jc w:val="left"/>
        <w:rPr>
          <w:rFonts w:ascii="Arial" w:hAnsi="Arial" w:cs="Arial"/>
          <w:color w:val="000000" w:themeColor="text1"/>
        </w:rPr>
      </w:pPr>
    </w:p>
    <w:p w14:paraId="71DC2F59" w14:textId="77777777" w:rsidR="00484A22" w:rsidRDefault="00484A22" w:rsidP="00484A22">
      <w:pPr>
        <w:pStyle w:val="Title"/>
        <w:jc w:val="left"/>
        <w:rPr>
          <w:rFonts w:ascii="Arial" w:hAnsi="Arial" w:cs="Arial"/>
          <w:color w:val="000000" w:themeColor="text1"/>
        </w:rPr>
      </w:pPr>
    </w:p>
    <w:p w14:paraId="5F97DAB5" w14:textId="77777777" w:rsidR="00484A22" w:rsidRDefault="00484A22" w:rsidP="00484A22">
      <w:pPr>
        <w:pStyle w:val="Title"/>
        <w:jc w:val="left"/>
        <w:rPr>
          <w:rFonts w:ascii="Arial" w:hAnsi="Arial" w:cs="Arial"/>
          <w:color w:val="000000" w:themeColor="text1"/>
        </w:rPr>
      </w:pPr>
    </w:p>
    <w:p w14:paraId="3B2C70F7" w14:textId="77777777" w:rsidR="00484A22" w:rsidRDefault="00484A22" w:rsidP="00484A22">
      <w:pPr>
        <w:pStyle w:val="Title"/>
        <w:jc w:val="left"/>
        <w:rPr>
          <w:rFonts w:ascii="Arial" w:hAnsi="Arial" w:cs="Arial"/>
          <w:color w:val="000000" w:themeColor="text1"/>
        </w:rPr>
      </w:pPr>
    </w:p>
    <w:p w14:paraId="35A5229A" w14:textId="77777777" w:rsidR="00484A22" w:rsidRDefault="00484A22" w:rsidP="00484A22">
      <w:pPr>
        <w:pStyle w:val="Title"/>
        <w:jc w:val="left"/>
        <w:rPr>
          <w:rFonts w:ascii="Arial" w:hAnsi="Arial" w:cs="Arial"/>
          <w:color w:val="000000" w:themeColor="text1"/>
        </w:rPr>
      </w:pPr>
    </w:p>
    <w:p w14:paraId="3E482649" w14:textId="3119016A" w:rsidR="008A6DA7" w:rsidRDefault="008A6DA7" w:rsidP="00047447">
      <w:pPr>
        <w:pStyle w:val="Title"/>
        <w:jc w:val="left"/>
        <w:rPr>
          <w:rFonts w:ascii="Arial" w:hAnsi="Arial" w:cs="Arial"/>
          <w:color w:val="000000" w:themeColor="text1"/>
        </w:rPr>
      </w:pPr>
    </w:p>
    <w:p w14:paraId="74F8DE80" w14:textId="3DCA56B4" w:rsidR="00484A22" w:rsidRDefault="00484A22" w:rsidP="008A6DA7">
      <w:pPr>
        <w:pStyle w:val="Title"/>
        <w:ind w:left="720" w:hanging="720"/>
        <w:jc w:val="left"/>
        <w:rPr>
          <w:rFonts w:ascii="Arial" w:hAnsi="Arial" w:cs="Arial"/>
          <w:color w:val="000000" w:themeColor="text1"/>
        </w:rPr>
      </w:pPr>
      <w:r>
        <w:rPr>
          <w:rFonts w:ascii="Arial" w:hAnsi="Arial" w:cs="Arial"/>
          <w:color w:val="000000" w:themeColor="text1"/>
        </w:rPr>
        <w:t>1.0</w:t>
      </w:r>
    </w:p>
    <w:p w14:paraId="6B712388" w14:textId="2D94BDF5" w:rsidR="004C701D" w:rsidRPr="004C701D" w:rsidRDefault="008A6DA7" w:rsidP="008A6DA7">
      <w:pPr>
        <w:pStyle w:val="Title"/>
        <w:ind w:left="720" w:hanging="720"/>
        <w:jc w:val="left"/>
        <w:rPr>
          <w:rFonts w:ascii="Arial" w:hAnsi="Arial" w:cs="Arial"/>
        </w:rPr>
      </w:pPr>
      <w:r w:rsidRPr="008A6DA7">
        <w:rPr>
          <w:rFonts w:ascii="Arial" w:hAnsi="Arial" w:cs="Arial"/>
          <w:b w:val="0"/>
          <w:bCs w:val="0"/>
          <w:color w:val="000000" w:themeColor="text1"/>
        </w:rPr>
        <w:t>1.1</w:t>
      </w:r>
      <w:r>
        <w:rPr>
          <w:rFonts w:ascii="Arial" w:hAnsi="Arial" w:cs="Arial"/>
          <w:color w:val="000000" w:themeColor="text1"/>
        </w:rPr>
        <w:tab/>
      </w:r>
      <w:r>
        <w:rPr>
          <w:rFonts w:ascii="Arial" w:hAnsi="Arial" w:cs="Arial"/>
          <w:b w:val="0"/>
          <w:bCs w:val="0"/>
          <w:color w:val="000000" w:themeColor="text1"/>
        </w:rPr>
        <w:t xml:space="preserve">In this policy, as in the Childrens Act 1989 and 2004, </w:t>
      </w:r>
      <w:r>
        <w:rPr>
          <w:rFonts w:ascii="Arial" w:hAnsi="Arial" w:cs="Arial"/>
          <w:color w:val="000000" w:themeColor="text1"/>
        </w:rPr>
        <w:t>a child</w:t>
      </w:r>
      <w:r>
        <w:rPr>
          <w:rFonts w:ascii="Arial" w:hAnsi="Arial" w:cs="Arial"/>
          <w:b w:val="0"/>
          <w:bCs w:val="0"/>
          <w:color w:val="000000" w:themeColor="text1"/>
        </w:rPr>
        <w:t xml:space="preserve"> is anyone who has not yet reached their eighteenth birthday. </w:t>
      </w:r>
      <w:r w:rsidR="004C701D" w:rsidRPr="008A6DA7">
        <w:rPr>
          <w:rFonts w:ascii="Arial" w:hAnsi="Arial" w:cs="Arial"/>
          <w:b w:val="0"/>
          <w:bCs w:val="0"/>
        </w:rPr>
        <w:t>As some young learners continue into adulthood, understanding the Care Act 2014 definition of an adult at risk needs to be considered. The definition of an adult at risk is a person aged 18 or over and</w:t>
      </w:r>
      <w:r w:rsidR="004C701D" w:rsidRPr="008A6DA7">
        <w:rPr>
          <w:rFonts w:ascii="Arial" w:hAnsi="Arial" w:cs="Arial"/>
          <w:b w:val="0"/>
          <w:bCs w:val="0"/>
          <w:spacing w:val="-21"/>
        </w:rPr>
        <w:t xml:space="preserve"> </w:t>
      </w:r>
      <w:r w:rsidR="004C701D" w:rsidRPr="008A6DA7">
        <w:rPr>
          <w:rFonts w:ascii="Arial" w:hAnsi="Arial" w:cs="Arial"/>
          <w:b w:val="0"/>
          <w:bCs w:val="0"/>
        </w:rPr>
        <w:t>who:</w:t>
      </w:r>
    </w:p>
    <w:p w14:paraId="6E6D0A12" w14:textId="77777777" w:rsidR="004C701D" w:rsidRPr="004C701D" w:rsidRDefault="004C701D" w:rsidP="008A6DA7">
      <w:pPr>
        <w:pStyle w:val="ListParagraph"/>
        <w:widowControl w:val="0"/>
        <w:numPr>
          <w:ilvl w:val="3"/>
          <w:numId w:val="35"/>
        </w:numPr>
        <w:tabs>
          <w:tab w:val="left" w:pos="1242"/>
        </w:tabs>
        <w:autoSpaceDE w:val="0"/>
        <w:autoSpaceDN w:val="0"/>
        <w:spacing w:after="120" w:line="360" w:lineRule="auto"/>
        <w:ind w:right="108"/>
        <w:contextualSpacing w:val="0"/>
        <w:rPr>
          <w:rFonts w:ascii="Arial" w:hAnsi="Arial" w:cs="Arial"/>
          <w:sz w:val="24"/>
          <w:szCs w:val="24"/>
        </w:rPr>
      </w:pPr>
      <w:r w:rsidRPr="004C701D">
        <w:rPr>
          <w:rFonts w:ascii="Arial" w:hAnsi="Arial" w:cs="Arial"/>
          <w:sz w:val="24"/>
          <w:szCs w:val="24"/>
        </w:rPr>
        <w:t>Has care and support needs (whether or not the Local Authority is meeting any of those</w:t>
      </w:r>
      <w:r w:rsidRPr="004C701D">
        <w:rPr>
          <w:rFonts w:ascii="Arial" w:hAnsi="Arial" w:cs="Arial"/>
          <w:spacing w:val="-3"/>
          <w:sz w:val="24"/>
          <w:szCs w:val="24"/>
        </w:rPr>
        <w:t xml:space="preserve"> </w:t>
      </w:r>
      <w:r w:rsidRPr="004C701D">
        <w:rPr>
          <w:rFonts w:ascii="Arial" w:hAnsi="Arial" w:cs="Arial"/>
          <w:sz w:val="24"/>
          <w:szCs w:val="24"/>
        </w:rPr>
        <w:t>needs)</w:t>
      </w:r>
    </w:p>
    <w:p w14:paraId="2EB314A0" w14:textId="0C9D6182" w:rsidR="004C701D" w:rsidRPr="004C701D" w:rsidRDefault="004C701D" w:rsidP="008A6DA7">
      <w:pPr>
        <w:pStyle w:val="ListParagraph"/>
        <w:widowControl w:val="0"/>
        <w:numPr>
          <w:ilvl w:val="3"/>
          <w:numId w:val="35"/>
        </w:numPr>
        <w:tabs>
          <w:tab w:val="left" w:pos="1242"/>
        </w:tabs>
        <w:autoSpaceDE w:val="0"/>
        <w:autoSpaceDN w:val="0"/>
        <w:spacing w:after="0" w:line="360" w:lineRule="auto"/>
        <w:contextualSpacing w:val="0"/>
        <w:rPr>
          <w:rFonts w:ascii="Arial" w:hAnsi="Arial" w:cs="Arial"/>
          <w:sz w:val="24"/>
          <w:szCs w:val="24"/>
        </w:rPr>
      </w:pPr>
      <w:r w:rsidRPr="004C701D">
        <w:rPr>
          <w:rFonts w:ascii="Arial" w:hAnsi="Arial" w:cs="Arial"/>
          <w:sz w:val="24"/>
          <w:szCs w:val="24"/>
        </w:rPr>
        <w:t>Is experiencing or is at risk of abuse or neglect</w:t>
      </w:r>
      <w:r w:rsidRPr="004C701D">
        <w:rPr>
          <w:rFonts w:ascii="Arial" w:hAnsi="Arial" w:cs="Arial"/>
          <w:spacing w:val="-15"/>
          <w:sz w:val="24"/>
          <w:szCs w:val="24"/>
        </w:rPr>
        <w:t xml:space="preserve"> </w:t>
      </w:r>
      <w:r w:rsidRPr="004C701D">
        <w:rPr>
          <w:rFonts w:ascii="Arial" w:hAnsi="Arial" w:cs="Arial"/>
          <w:sz w:val="24"/>
          <w:szCs w:val="24"/>
        </w:rPr>
        <w:t>and as a result of those needs is unable to protect himself/ herself against the abuse or neglect or the risk of it</w:t>
      </w:r>
    </w:p>
    <w:p w14:paraId="4D45EFEC" w14:textId="77777777" w:rsidR="005F1850" w:rsidRPr="005F1850" w:rsidRDefault="005F1850" w:rsidP="003F5293">
      <w:pPr>
        <w:pStyle w:val="ListParagraph"/>
        <w:spacing w:after="0"/>
        <w:ind w:left="851" w:hanging="851"/>
        <w:rPr>
          <w:rFonts w:ascii="Arial" w:eastAsia="Arial" w:hAnsi="Arial" w:cs="Arial"/>
          <w:i/>
          <w:lang w:val="en-US"/>
        </w:rPr>
      </w:pPr>
    </w:p>
    <w:p w14:paraId="0F12057B" w14:textId="1C75C397" w:rsidR="00036855" w:rsidRPr="00CF7CAE" w:rsidRDefault="008A6DA7" w:rsidP="003F5293">
      <w:pPr>
        <w:widowControl w:val="0"/>
        <w:tabs>
          <w:tab w:val="left" w:pos="709"/>
        </w:tabs>
        <w:autoSpaceDE w:val="0"/>
        <w:autoSpaceDN w:val="0"/>
        <w:spacing w:line="276" w:lineRule="auto"/>
        <w:ind w:left="851" w:hanging="851"/>
        <w:jc w:val="both"/>
        <w:rPr>
          <w:rFonts w:ascii="Arial" w:eastAsia="Arial" w:hAnsi="Arial" w:cs="Arial"/>
          <w:lang w:val="en-US"/>
        </w:rPr>
      </w:pPr>
      <w:r>
        <w:rPr>
          <w:rFonts w:ascii="Arial" w:eastAsia="Arial" w:hAnsi="Arial" w:cs="Arial"/>
          <w:iCs/>
          <w:szCs w:val="22"/>
          <w:lang w:val="en-US"/>
        </w:rPr>
        <w:t>1.2</w:t>
      </w:r>
      <w:r>
        <w:rPr>
          <w:rFonts w:ascii="Arial" w:eastAsia="Arial" w:hAnsi="Arial" w:cs="Arial"/>
          <w:iCs/>
          <w:szCs w:val="22"/>
          <w:lang w:val="en-US"/>
        </w:rPr>
        <w:tab/>
      </w:r>
      <w:r w:rsidR="00036855" w:rsidRPr="00CF7CAE">
        <w:rPr>
          <w:rFonts w:ascii="Arial" w:eastAsia="Arial" w:hAnsi="Arial" w:cs="Arial"/>
          <w:lang w:val="en-US"/>
        </w:rPr>
        <w:t>Safeguarding and promoting the welfare of children and young people is defined</w:t>
      </w:r>
      <w:r w:rsidR="00036855" w:rsidRPr="00CF7CAE">
        <w:rPr>
          <w:rFonts w:ascii="Arial" w:eastAsia="Arial" w:hAnsi="Arial" w:cs="Arial"/>
          <w:spacing w:val="-28"/>
          <w:lang w:val="en-US"/>
        </w:rPr>
        <w:t xml:space="preserve"> </w:t>
      </w:r>
      <w:r w:rsidR="00036855" w:rsidRPr="00CF7CAE">
        <w:rPr>
          <w:rFonts w:ascii="Arial" w:eastAsia="Arial" w:hAnsi="Arial" w:cs="Arial"/>
          <w:lang w:val="en-US"/>
        </w:rPr>
        <w:t>as:</w:t>
      </w:r>
    </w:p>
    <w:p w14:paraId="416903DE" w14:textId="77777777" w:rsidR="00036855" w:rsidRPr="00036855" w:rsidRDefault="00036855" w:rsidP="006714DC">
      <w:pPr>
        <w:widowControl w:val="0"/>
        <w:numPr>
          <w:ilvl w:val="3"/>
          <w:numId w:val="21"/>
        </w:numPr>
        <w:tabs>
          <w:tab w:val="left" w:pos="1251"/>
          <w:tab w:val="left" w:pos="1252"/>
        </w:tabs>
        <w:autoSpaceDE w:val="0"/>
        <w:autoSpaceDN w:val="0"/>
        <w:spacing w:before="120" w:line="276" w:lineRule="auto"/>
        <w:rPr>
          <w:rFonts w:ascii="Arial" w:eastAsia="Arial" w:hAnsi="Arial" w:cs="Arial"/>
          <w:szCs w:val="22"/>
          <w:lang w:val="en-US"/>
        </w:rPr>
      </w:pPr>
      <w:r w:rsidRPr="00036855">
        <w:rPr>
          <w:rFonts w:ascii="Arial" w:eastAsia="Arial" w:hAnsi="Arial" w:cs="Arial"/>
          <w:szCs w:val="22"/>
          <w:lang w:val="en-US"/>
        </w:rPr>
        <w:t>Protecting children from</w:t>
      </w:r>
      <w:r w:rsidRPr="00036855">
        <w:rPr>
          <w:rFonts w:ascii="Arial" w:eastAsia="Arial" w:hAnsi="Arial" w:cs="Arial"/>
          <w:spacing w:val="-12"/>
          <w:szCs w:val="22"/>
          <w:lang w:val="en-US"/>
        </w:rPr>
        <w:t xml:space="preserve"> </w:t>
      </w:r>
      <w:r w:rsidRPr="00036855">
        <w:rPr>
          <w:rFonts w:ascii="Arial" w:eastAsia="Arial" w:hAnsi="Arial" w:cs="Arial"/>
          <w:szCs w:val="22"/>
          <w:lang w:val="en-US"/>
        </w:rPr>
        <w:t>maltreatment;</w:t>
      </w:r>
    </w:p>
    <w:p w14:paraId="74C640B9" w14:textId="77777777" w:rsidR="003C111D" w:rsidRPr="00036855" w:rsidRDefault="00036855" w:rsidP="006714DC">
      <w:pPr>
        <w:widowControl w:val="0"/>
        <w:numPr>
          <w:ilvl w:val="3"/>
          <w:numId w:val="21"/>
        </w:numPr>
        <w:tabs>
          <w:tab w:val="left" w:pos="1251"/>
          <w:tab w:val="left" w:pos="1252"/>
        </w:tabs>
        <w:autoSpaceDE w:val="0"/>
        <w:autoSpaceDN w:val="0"/>
        <w:spacing w:before="118" w:line="276" w:lineRule="auto"/>
        <w:rPr>
          <w:rFonts w:ascii="Arial" w:eastAsia="Arial" w:hAnsi="Arial" w:cs="Arial"/>
          <w:szCs w:val="22"/>
          <w:lang w:val="en-US"/>
        </w:rPr>
      </w:pPr>
      <w:r w:rsidRPr="00036855">
        <w:rPr>
          <w:rFonts w:ascii="Arial" w:eastAsia="Arial" w:hAnsi="Arial" w:cs="Arial"/>
          <w:szCs w:val="22"/>
          <w:lang w:val="en-US"/>
        </w:rPr>
        <w:t>Preventing impairment of children’s health or</w:t>
      </w:r>
      <w:r w:rsidRPr="00036855">
        <w:rPr>
          <w:rFonts w:ascii="Arial" w:eastAsia="Arial" w:hAnsi="Arial" w:cs="Arial"/>
          <w:spacing w:val="-23"/>
          <w:szCs w:val="22"/>
          <w:lang w:val="en-US"/>
        </w:rPr>
        <w:t xml:space="preserve"> </w:t>
      </w:r>
      <w:r w:rsidRPr="00036855">
        <w:rPr>
          <w:rFonts w:ascii="Arial" w:eastAsia="Arial" w:hAnsi="Arial" w:cs="Arial"/>
          <w:szCs w:val="22"/>
          <w:lang w:val="en-US"/>
        </w:rPr>
        <w:t>development;</w:t>
      </w:r>
    </w:p>
    <w:p w14:paraId="74ADFAAE" w14:textId="4E7F2CA7" w:rsidR="00036855" w:rsidRPr="003C111D" w:rsidRDefault="00036855" w:rsidP="006714DC">
      <w:pPr>
        <w:widowControl w:val="0"/>
        <w:numPr>
          <w:ilvl w:val="3"/>
          <w:numId w:val="21"/>
        </w:numPr>
        <w:tabs>
          <w:tab w:val="left" w:pos="1252"/>
        </w:tabs>
        <w:autoSpaceDE w:val="0"/>
        <w:autoSpaceDN w:val="0"/>
        <w:spacing w:before="118" w:line="276" w:lineRule="auto"/>
        <w:rPr>
          <w:rFonts w:ascii="Arial" w:eastAsia="Arial" w:hAnsi="Arial" w:cs="Arial"/>
          <w:szCs w:val="22"/>
          <w:lang w:val="en-US"/>
        </w:rPr>
      </w:pPr>
      <w:r w:rsidRPr="003C111D">
        <w:rPr>
          <w:rFonts w:ascii="Arial" w:eastAsia="Arial" w:hAnsi="Arial" w:cs="Arial"/>
          <w:szCs w:val="22"/>
          <w:lang w:val="en-US"/>
        </w:rPr>
        <w:t xml:space="preserve">Ensuring that children are growing up in circumstances consistent with the </w:t>
      </w:r>
      <w:r w:rsidR="005F7C2E">
        <w:rPr>
          <w:rFonts w:ascii="Arial" w:eastAsia="Arial" w:hAnsi="Arial" w:cs="Arial"/>
          <w:szCs w:val="22"/>
          <w:lang w:val="en-US"/>
        </w:rPr>
        <w:t>p</w:t>
      </w:r>
      <w:r w:rsidRPr="003C111D">
        <w:rPr>
          <w:rFonts w:ascii="Arial" w:eastAsia="Arial" w:hAnsi="Arial" w:cs="Arial"/>
          <w:szCs w:val="22"/>
          <w:lang w:val="en-US"/>
        </w:rPr>
        <w:t>rovision of safe and effective care;</w:t>
      </w:r>
      <w:r w:rsidRPr="003C111D">
        <w:rPr>
          <w:rFonts w:ascii="Arial" w:eastAsia="Arial" w:hAnsi="Arial" w:cs="Arial"/>
          <w:spacing w:val="-10"/>
          <w:szCs w:val="22"/>
          <w:lang w:val="en-US"/>
        </w:rPr>
        <w:t xml:space="preserve"> </w:t>
      </w:r>
      <w:r w:rsidRPr="003C111D">
        <w:rPr>
          <w:rFonts w:ascii="Arial" w:eastAsia="Arial" w:hAnsi="Arial" w:cs="Arial"/>
          <w:szCs w:val="22"/>
          <w:lang w:val="en-US"/>
        </w:rPr>
        <w:t>and</w:t>
      </w:r>
    </w:p>
    <w:p w14:paraId="5176E09E" w14:textId="6950D3D4" w:rsidR="00036855" w:rsidRPr="00036855" w:rsidRDefault="00036855" w:rsidP="006714DC">
      <w:pPr>
        <w:widowControl w:val="0"/>
        <w:numPr>
          <w:ilvl w:val="3"/>
          <w:numId w:val="21"/>
        </w:numPr>
        <w:tabs>
          <w:tab w:val="left" w:pos="1252"/>
        </w:tabs>
        <w:autoSpaceDE w:val="0"/>
        <w:autoSpaceDN w:val="0"/>
        <w:spacing w:line="276" w:lineRule="auto"/>
        <w:ind w:right="112"/>
        <w:jc w:val="both"/>
        <w:rPr>
          <w:rFonts w:ascii="Arial" w:eastAsia="Arial" w:hAnsi="Arial" w:cs="Arial"/>
          <w:szCs w:val="22"/>
          <w:lang w:val="en-US"/>
        </w:rPr>
      </w:pPr>
      <w:r w:rsidRPr="00036855">
        <w:rPr>
          <w:rFonts w:ascii="Arial" w:eastAsia="Arial" w:hAnsi="Arial" w:cs="Arial"/>
          <w:szCs w:val="22"/>
          <w:lang w:val="en-US"/>
        </w:rPr>
        <w:t>Undertaking that role so as to enable those</w:t>
      </w:r>
      <w:r w:rsidR="008868BD">
        <w:rPr>
          <w:rFonts w:ascii="Arial" w:eastAsia="Arial" w:hAnsi="Arial" w:cs="Arial"/>
          <w:szCs w:val="22"/>
          <w:lang w:val="en-US"/>
        </w:rPr>
        <w:t>1</w:t>
      </w:r>
      <w:r w:rsidRPr="00036855">
        <w:rPr>
          <w:rFonts w:ascii="Arial" w:eastAsia="Arial" w:hAnsi="Arial" w:cs="Arial"/>
          <w:szCs w:val="22"/>
          <w:lang w:val="en-US"/>
        </w:rPr>
        <w:t xml:space="preserve"> children (those under the age of 18) </w:t>
      </w:r>
      <w:r w:rsidR="003C111D">
        <w:rPr>
          <w:rFonts w:ascii="Arial" w:eastAsia="Arial" w:hAnsi="Arial" w:cs="Arial"/>
          <w:szCs w:val="22"/>
          <w:lang w:val="en-US"/>
        </w:rPr>
        <w:t>t</w:t>
      </w:r>
      <w:r w:rsidR="003C111D" w:rsidRPr="00036855">
        <w:rPr>
          <w:rFonts w:ascii="Arial" w:eastAsia="Arial" w:hAnsi="Arial" w:cs="Arial"/>
          <w:szCs w:val="22"/>
          <w:lang w:val="en-US"/>
        </w:rPr>
        <w:t xml:space="preserve">o </w:t>
      </w:r>
      <w:r w:rsidRPr="00036855">
        <w:rPr>
          <w:rFonts w:ascii="Arial" w:eastAsia="Arial" w:hAnsi="Arial" w:cs="Arial"/>
          <w:szCs w:val="22"/>
          <w:lang w:val="en-US"/>
        </w:rPr>
        <w:t>have optimum life chances and to enter adulthood</w:t>
      </w:r>
      <w:r w:rsidRPr="00036855">
        <w:rPr>
          <w:rFonts w:ascii="Arial" w:eastAsia="Arial" w:hAnsi="Arial" w:cs="Arial"/>
          <w:spacing w:val="-29"/>
          <w:szCs w:val="22"/>
          <w:lang w:val="en-US"/>
        </w:rPr>
        <w:t xml:space="preserve"> </w:t>
      </w:r>
      <w:r w:rsidRPr="00036855">
        <w:rPr>
          <w:rFonts w:ascii="Arial" w:eastAsia="Arial" w:hAnsi="Arial" w:cs="Arial"/>
          <w:szCs w:val="22"/>
          <w:lang w:val="en-US"/>
        </w:rPr>
        <w:t>successfully.</w:t>
      </w:r>
    </w:p>
    <w:p w14:paraId="5893ED88" w14:textId="77777777" w:rsidR="00036855" w:rsidRDefault="00036855" w:rsidP="00257C5E">
      <w:pPr>
        <w:autoSpaceDE w:val="0"/>
        <w:autoSpaceDN w:val="0"/>
        <w:adjustRightInd w:val="0"/>
        <w:spacing w:line="276" w:lineRule="auto"/>
        <w:ind w:left="851" w:hanging="851"/>
        <w:rPr>
          <w:rFonts w:ascii="Arial" w:hAnsi="Arial" w:cs="Arial"/>
          <w:color w:val="000000" w:themeColor="text1"/>
        </w:rPr>
      </w:pPr>
    </w:p>
    <w:p w14:paraId="3E0C55F8" w14:textId="3CFDC4B4" w:rsidR="0040680D" w:rsidRDefault="007C737D" w:rsidP="003F5293">
      <w:pPr>
        <w:autoSpaceDE w:val="0"/>
        <w:autoSpaceDN w:val="0"/>
        <w:adjustRightInd w:val="0"/>
        <w:spacing w:line="276" w:lineRule="auto"/>
        <w:ind w:left="851" w:hanging="851"/>
        <w:rPr>
          <w:rFonts w:ascii="Arial" w:hAnsi="Arial" w:cs="Arial"/>
          <w:color w:val="000000" w:themeColor="text1"/>
        </w:rPr>
      </w:pPr>
      <w:r w:rsidRPr="001527D6">
        <w:rPr>
          <w:rFonts w:ascii="Arial" w:hAnsi="Arial" w:cs="Arial"/>
          <w:color w:val="000000" w:themeColor="text1"/>
        </w:rPr>
        <w:t>1.</w:t>
      </w:r>
      <w:r w:rsidR="008A6DA7">
        <w:rPr>
          <w:rFonts w:ascii="Arial" w:hAnsi="Arial" w:cs="Arial"/>
          <w:color w:val="000000" w:themeColor="text1"/>
        </w:rPr>
        <w:t>3</w:t>
      </w:r>
      <w:r w:rsidRPr="001527D6">
        <w:rPr>
          <w:rFonts w:ascii="Arial" w:hAnsi="Arial" w:cs="Arial"/>
          <w:color w:val="000000" w:themeColor="text1"/>
        </w:rPr>
        <w:tab/>
      </w:r>
      <w:r w:rsidR="00F67F84">
        <w:rPr>
          <w:rFonts w:ascii="Arial" w:hAnsi="Arial" w:cs="Arial"/>
          <w:color w:val="000000" w:themeColor="text1"/>
        </w:rPr>
        <w:t>ETC</w:t>
      </w:r>
      <w:r w:rsidR="0040680D" w:rsidRPr="001527D6">
        <w:rPr>
          <w:rFonts w:ascii="Arial" w:hAnsi="Arial" w:cs="Arial"/>
          <w:color w:val="000000" w:themeColor="text1"/>
        </w:rPr>
        <w:t xml:space="preserve"> recognises that all children have a right to protection from abuse and neglect and </w:t>
      </w:r>
      <w:r w:rsidR="00F67F84">
        <w:rPr>
          <w:rFonts w:ascii="Arial" w:hAnsi="Arial" w:cs="Arial"/>
          <w:color w:val="000000" w:themeColor="text1"/>
        </w:rPr>
        <w:t>ETC</w:t>
      </w:r>
      <w:r w:rsidR="0040680D" w:rsidRPr="001527D6">
        <w:rPr>
          <w:rFonts w:ascii="Arial" w:hAnsi="Arial" w:cs="Arial"/>
          <w:color w:val="000000" w:themeColor="text1"/>
        </w:rPr>
        <w:t xml:space="preserve"> accepts its responsibility to safeguard the welfare of all children </w:t>
      </w:r>
      <w:r w:rsidR="00713E82">
        <w:rPr>
          <w:rFonts w:ascii="Arial" w:hAnsi="Arial" w:cs="Arial"/>
          <w:color w:val="000000" w:themeColor="text1"/>
        </w:rPr>
        <w:t xml:space="preserve">and adults </w:t>
      </w:r>
      <w:r w:rsidR="0040680D" w:rsidRPr="001527D6">
        <w:rPr>
          <w:rFonts w:ascii="Arial" w:hAnsi="Arial" w:cs="Arial"/>
          <w:color w:val="000000" w:themeColor="text1"/>
        </w:rPr>
        <w:t xml:space="preserve">with whom staff may come into contact. </w:t>
      </w:r>
    </w:p>
    <w:p w14:paraId="7A4AE395" w14:textId="77777777" w:rsidR="00B452B6" w:rsidRPr="001527D6" w:rsidRDefault="00B452B6" w:rsidP="00E5425B">
      <w:pPr>
        <w:autoSpaceDE w:val="0"/>
        <w:autoSpaceDN w:val="0"/>
        <w:adjustRightInd w:val="0"/>
        <w:spacing w:line="276" w:lineRule="auto"/>
        <w:ind w:left="720" w:hanging="720"/>
        <w:rPr>
          <w:rFonts w:ascii="Arial" w:hAnsi="Arial" w:cs="Arial"/>
          <w:color w:val="000000" w:themeColor="text1"/>
        </w:rPr>
      </w:pPr>
    </w:p>
    <w:p w14:paraId="2609B8D3" w14:textId="25500AFA" w:rsidR="001A028D" w:rsidRDefault="007C737D" w:rsidP="003A139E">
      <w:pPr>
        <w:autoSpaceDE w:val="0"/>
        <w:autoSpaceDN w:val="0"/>
        <w:adjustRightInd w:val="0"/>
        <w:ind w:left="851" w:hanging="851"/>
        <w:rPr>
          <w:rFonts w:ascii="Arial" w:hAnsi="Arial" w:cs="Arial"/>
          <w:color w:val="000000" w:themeColor="text1"/>
        </w:rPr>
      </w:pPr>
      <w:r w:rsidRPr="001527D6">
        <w:rPr>
          <w:rFonts w:ascii="Arial" w:hAnsi="Arial" w:cs="Arial"/>
          <w:color w:val="000000" w:themeColor="text1"/>
        </w:rPr>
        <w:t>1.</w:t>
      </w:r>
      <w:r w:rsidR="008A6DA7">
        <w:rPr>
          <w:rFonts w:ascii="Arial" w:hAnsi="Arial" w:cs="Arial"/>
          <w:color w:val="000000" w:themeColor="text1"/>
        </w:rPr>
        <w:t>4</w:t>
      </w:r>
      <w:r w:rsidRPr="001527D6">
        <w:rPr>
          <w:rFonts w:ascii="Arial" w:hAnsi="Arial" w:cs="Arial"/>
          <w:color w:val="000000" w:themeColor="text1"/>
        </w:rPr>
        <w:tab/>
      </w:r>
      <w:r w:rsidR="008A6DA7">
        <w:rPr>
          <w:rFonts w:ascii="Arial" w:hAnsi="Arial" w:cs="Arial"/>
          <w:color w:val="000000" w:themeColor="text1"/>
        </w:rPr>
        <w:t>ETC</w:t>
      </w:r>
      <w:r w:rsidR="0040680D" w:rsidRPr="001527D6">
        <w:rPr>
          <w:rFonts w:ascii="Arial" w:hAnsi="Arial" w:cs="Arial"/>
          <w:color w:val="000000" w:themeColor="text1"/>
        </w:rPr>
        <w:t xml:space="preserve"> intend</w:t>
      </w:r>
      <w:r w:rsidR="008A6DA7">
        <w:rPr>
          <w:rFonts w:ascii="Arial" w:hAnsi="Arial" w:cs="Arial"/>
          <w:color w:val="000000" w:themeColor="text1"/>
        </w:rPr>
        <w:t>s</w:t>
      </w:r>
      <w:r w:rsidR="0040680D" w:rsidRPr="001527D6">
        <w:rPr>
          <w:rFonts w:ascii="Arial" w:hAnsi="Arial" w:cs="Arial"/>
          <w:color w:val="000000" w:themeColor="text1"/>
        </w:rPr>
        <w:t xml:space="preserve"> to: </w:t>
      </w:r>
    </w:p>
    <w:p w14:paraId="5E044D7E" w14:textId="77777777" w:rsidR="00B452B6" w:rsidRPr="001527D6" w:rsidRDefault="003C111D" w:rsidP="003A139E">
      <w:pPr>
        <w:tabs>
          <w:tab w:val="left" w:pos="900"/>
        </w:tabs>
        <w:autoSpaceDE w:val="0"/>
        <w:autoSpaceDN w:val="0"/>
        <w:adjustRightInd w:val="0"/>
        <w:ind w:left="720" w:hanging="720"/>
        <w:rPr>
          <w:rFonts w:ascii="Arial" w:hAnsi="Arial" w:cs="Arial"/>
          <w:color w:val="000000" w:themeColor="text1"/>
        </w:rPr>
      </w:pPr>
      <w:r>
        <w:rPr>
          <w:rFonts w:ascii="Arial" w:hAnsi="Arial" w:cs="Arial"/>
          <w:color w:val="000000" w:themeColor="text1"/>
        </w:rPr>
        <w:tab/>
      </w:r>
    </w:p>
    <w:p w14:paraId="661DC89E" w14:textId="77777777" w:rsidR="005F1850" w:rsidRDefault="0040680D" w:rsidP="003A139E">
      <w:pPr>
        <w:pStyle w:val="ListParagraph"/>
        <w:numPr>
          <w:ilvl w:val="0"/>
          <w:numId w:val="3"/>
        </w:numPr>
        <w:autoSpaceDE w:val="0"/>
        <w:autoSpaceDN w:val="0"/>
        <w:adjustRightInd w:val="0"/>
        <w:spacing w:after="0" w:line="240" w:lineRule="auto"/>
        <w:ind w:left="1134" w:hanging="283"/>
        <w:rPr>
          <w:rFonts w:ascii="Arial" w:hAnsi="Arial" w:cs="Arial"/>
          <w:color w:val="000000" w:themeColor="text1"/>
          <w:sz w:val="24"/>
          <w:szCs w:val="24"/>
        </w:rPr>
      </w:pPr>
      <w:r w:rsidRPr="001527D6">
        <w:rPr>
          <w:rFonts w:ascii="Arial" w:hAnsi="Arial" w:cs="Arial"/>
          <w:color w:val="000000" w:themeColor="text1"/>
          <w:sz w:val="24"/>
          <w:szCs w:val="24"/>
        </w:rPr>
        <w:t>Respond quickly and appropriately where information requests relating to child protection are made, abuse is suspected or allegations are made.</w:t>
      </w:r>
    </w:p>
    <w:p w14:paraId="1FA63A2E" w14:textId="77777777" w:rsidR="00257C5E" w:rsidRDefault="00257C5E" w:rsidP="003A139E">
      <w:pPr>
        <w:pStyle w:val="ListParagraph"/>
        <w:autoSpaceDE w:val="0"/>
        <w:autoSpaceDN w:val="0"/>
        <w:adjustRightInd w:val="0"/>
        <w:spacing w:after="0" w:line="240" w:lineRule="auto"/>
        <w:ind w:left="1134"/>
        <w:rPr>
          <w:rFonts w:ascii="Arial" w:hAnsi="Arial" w:cs="Arial"/>
          <w:color w:val="000000" w:themeColor="text1"/>
          <w:sz w:val="24"/>
          <w:szCs w:val="24"/>
        </w:rPr>
      </w:pPr>
    </w:p>
    <w:p w14:paraId="4712B5F3" w14:textId="6787E787" w:rsidR="001A028D" w:rsidRDefault="0040680D" w:rsidP="003A139E">
      <w:pPr>
        <w:pStyle w:val="ListParagraph"/>
        <w:numPr>
          <w:ilvl w:val="0"/>
          <w:numId w:val="3"/>
        </w:numPr>
        <w:autoSpaceDE w:val="0"/>
        <w:autoSpaceDN w:val="0"/>
        <w:adjustRightInd w:val="0"/>
        <w:spacing w:after="0" w:line="240" w:lineRule="auto"/>
        <w:ind w:left="1134" w:hanging="283"/>
        <w:rPr>
          <w:rFonts w:ascii="Arial" w:hAnsi="Arial" w:cs="Arial"/>
          <w:color w:val="000000" w:themeColor="text1"/>
          <w:sz w:val="24"/>
          <w:szCs w:val="24"/>
        </w:rPr>
      </w:pPr>
      <w:r w:rsidRPr="003F5293">
        <w:rPr>
          <w:rFonts w:ascii="Arial" w:hAnsi="Arial" w:cs="Arial"/>
          <w:color w:val="000000" w:themeColor="text1"/>
          <w:sz w:val="24"/>
          <w:szCs w:val="24"/>
        </w:rPr>
        <w:t xml:space="preserve">Provide children and parents with the chance to raise concerns over their own </w:t>
      </w:r>
      <w:r w:rsidR="00722B53">
        <w:rPr>
          <w:rFonts w:ascii="Arial" w:hAnsi="Arial" w:cs="Arial"/>
          <w:color w:val="000000" w:themeColor="text1"/>
          <w:sz w:val="24"/>
          <w:szCs w:val="24"/>
        </w:rPr>
        <w:t>wellbeing or that of others</w:t>
      </w:r>
      <w:r w:rsidRPr="003F5293">
        <w:rPr>
          <w:rFonts w:ascii="Arial" w:hAnsi="Arial" w:cs="Arial"/>
          <w:color w:val="000000" w:themeColor="text1"/>
          <w:sz w:val="24"/>
          <w:szCs w:val="24"/>
        </w:rPr>
        <w:t xml:space="preserve">. </w:t>
      </w:r>
    </w:p>
    <w:p w14:paraId="33DB10CE" w14:textId="77777777" w:rsidR="005F1850" w:rsidRPr="003F5293" w:rsidRDefault="005F1850" w:rsidP="003A139E">
      <w:pPr>
        <w:pStyle w:val="ListParagraph"/>
        <w:autoSpaceDE w:val="0"/>
        <w:autoSpaceDN w:val="0"/>
        <w:adjustRightInd w:val="0"/>
        <w:spacing w:after="0" w:line="240" w:lineRule="auto"/>
        <w:ind w:left="1134"/>
        <w:rPr>
          <w:rFonts w:ascii="Arial" w:hAnsi="Arial" w:cs="Arial"/>
          <w:color w:val="000000" w:themeColor="text1"/>
          <w:sz w:val="24"/>
          <w:szCs w:val="24"/>
        </w:rPr>
      </w:pPr>
    </w:p>
    <w:p w14:paraId="76208D64" w14:textId="77777777" w:rsidR="00D00874" w:rsidRDefault="0040680D" w:rsidP="003A139E">
      <w:pPr>
        <w:pStyle w:val="ListParagraph"/>
        <w:numPr>
          <w:ilvl w:val="0"/>
          <w:numId w:val="3"/>
        </w:numPr>
        <w:autoSpaceDE w:val="0"/>
        <w:autoSpaceDN w:val="0"/>
        <w:adjustRightInd w:val="0"/>
        <w:spacing w:after="0" w:line="240" w:lineRule="auto"/>
        <w:ind w:left="1134" w:hanging="283"/>
        <w:rPr>
          <w:rFonts w:ascii="Arial" w:hAnsi="Arial" w:cs="Arial"/>
          <w:color w:val="000000" w:themeColor="text1"/>
          <w:sz w:val="24"/>
          <w:szCs w:val="24"/>
        </w:rPr>
      </w:pPr>
      <w:r w:rsidRPr="003F5293">
        <w:rPr>
          <w:rFonts w:ascii="Arial" w:hAnsi="Arial" w:cs="Arial"/>
          <w:color w:val="000000" w:themeColor="text1"/>
          <w:sz w:val="24"/>
          <w:szCs w:val="24"/>
        </w:rPr>
        <w:t xml:space="preserve">Have a system for dealing with, escalating and reviewing concerns. </w:t>
      </w:r>
    </w:p>
    <w:p w14:paraId="59DD3E5F" w14:textId="77777777" w:rsidR="00D00874" w:rsidRPr="00D00874" w:rsidRDefault="00D00874" w:rsidP="003A139E">
      <w:pPr>
        <w:pStyle w:val="ListParagraph"/>
        <w:spacing w:line="240" w:lineRule="auto"/>
        <w:rPr>
          <w:rFonts w:ascii="Arial" w:hAnsi="Arial" w:cs="Arial"/>
          <w:color w:val="000000" w:themeColor="text1"/>
          <w:sz w:val="24"/>
          <w:szCs w:val="24"/>
        </w:rPr>
      </w:pPr>
    </w:p>
    <w:p w14:paraId="17AEA4E5" w14:textId="5649DBEF" w:rsidR="0040680D" w:rsidRPr="003F5293" w:rsidRDefault="0040680D" w:rsidP="003A139E">
      <w:pPr>
        <w:pStyle w:val="ListParagraph"/>
        <w:numPr>
          <w:ilvl w:val="0"/>
          <w:numId w:val="3"/>
        </w:numPr>
        <w:autoSpaceDE w:val="0"/>
        <w:autoSpaceDN w:val="0"/>
        <w:adjustRightInd w:val="0"/>
        <w:spacing w:after="0" w:line="240" w:lineRule="auto"/>
        <w:ind w:left="1134" w:hanging="283"/>
        <w:rPr>
          <w:rFonts w:ascii="Arial" w:hAnsi="Arial" w:cs="Arial"/>
          <w:color w:val="000000" w:themeColor="text1"/>
          <w:sz w:val="24"/>
          <w:szCs w:val="24"/>
        </w:rPr>
      </w:pPr>
      <w:r w:rsidRPr="003F5293">
        <w:rPr>
          <w:rFonts w:ascii="Arial" w:hAnsi="Arial" w:cs="Arial"/>
          <w:color w:val="000000" w:themeColor="text1"/>
          <w:sz w:val="24"/>
          <w:szCs w:val="24"/>
        </w:rPr>
        <w:t xml:space="preserve">Remain aware of </w:t>
      </w:r>
      <w:r w:rsidR="00722B53">
        <w:rPr>
          <w:rFonts w:ascii="Arial" w:hAnsi="Arial" w:cs="Arial"/>
          <w:color w:val="000000" w:themeColor="text1"/>
          <w:sz w:val="24"/>
          <w:szCs w:val="24"/>
        </w:rPr>
        <w:t xml:space="preserve">both adult and </w:t>
      </w:r>
      <w:r w:rsidRPr="003F5293">
        <w:rPr>
          <w:rFonts w:ascii="Arial" w:hAnsi="Arial" w:cs="Arial"/>
          <w:color w:val="000000" w:themeColor="text1"/>
          <w:sz w:val="24"/>
          <w:szCs w:val="24"/>
        </w:rPr>
        <w:t xml:space="preserve">child protection procedures and maintain links with other bodies, especially </w:t>
      </w:r>
      <w:r w:rsidR="005F7C2E">
        <w:rPr>
          <w:rFonts w:ascii="Arial" w:hAnsi="Arial" w:cs="Arial"/>
          <w:color w:val="000000" w:themeColor="text1"/>
          <w:sz w:val="24"/>
          <w:szCs w:val="24"/>
        </w:rPr>
        <w:t xml:space="preserve">relevant local </w:t>
      </w:r>
      <w:r w:rsidRPr="003F5293">
        <w:rPr>
          <w:rFonts w:ascii="Arial" w:hAnsi="Arial" w:cs="Arial"/>
          <w:color w:val="000000" w:themeColor="text1"/>
          <w:sz w:val="24"/>
          <w:szCs w:val="24"/>
        </w:rPr>
        <w:t xml:space="preserve">contacts. </w:t>
      </w:r>
    </w:p>
    <w:p w14:paraId="21F8ABA0" w14:textId="77777777" w:rsidR="0059713D" w:rsidRDefault="0059713D" w:rsidP="00E5425B">
      <w:pPr>
        <w:pStyle w:val="ListParagraph"/>
        <w:autoSpaceDE w:val="0"/>
        <w:autoSpaceDN w:val="0"/>
        <w:adjustRightInd w:val="0"/>
        <w:spacing w:after="0"/>
        <w:ind w:hanging="720"/>
        <w:rPr>
          <w:rFonts w:ascii="Arial" w:hAnsi="Arial" w:cs="Arial"/>
          <w:color w:val="000000" w:themeColor="text1"/>
          <w:sz w:val="24"/>
          <w:szCs w:val="24"/>
        </w:rPr>
      </w:pPr>
    </w:p>
    <w:p w14:paraId="5BDCE912" w14:textId="489EE795" w:rsidR="00206E44" w:rsidRPr="009B2739" w:rsidRDefault="0059713D" w:rsidP="003F5293">
      <w:pPr>
        <w:autoSpaceDE w:val="0"/>
        <w:autoSpaceDN w:val="0"/>
        <w:adjustRightInd w:val="0"/>
        <w:spacing w:line="276" w:lineRule="auto"/>
        <w:ind w:left="851" w:hanging="851"/>
        <w:rPr>
          <w:rFonts w:ascii="Arial" w:hAnsi="Arial" w:cs="Arial"/>
        </w:rPr>
      </w:pPr>
      <w:r w:rsidRPr="001527D6">
        <w:rPr>
          <w:rFonts w:ascii="Arial" w:hAnsi="Arial" w:cs="Arial"/>
          <w:color w:val="000000" w:themeColor="text1"/>
        </w:rPr>
        <w:t>1.</w:t>
      </w:r>
      <w:r w:rsidR="008A6DA7">
        <w:rPr>
          <w:rFonts w:ascii="Arial" w:hAnsi="Arial" w:cs="Arial"/>
          <w:color w:val="000000" w:themeColor="text1"/>
        </w:rPr>
        <w:t>5</w:t>
      </w:r>
      <w:r w:rsidR="00206E44">
        <w:rPr>
          <w:rFonts w:ascii="Arial" w:hAnsi="Arial" w:cs="Arial"/>
        </w:rPr>
        <w:t xml:space="preserve">    </w:t>
      </w:r>
      <w:r w:rsidR="005F1850">
        <w:rPr>
          <w:rFonts w:ascii="Arial" w:hAnsi="Arial" w:cs="Arial"/>
        </w:rPr>
        <w:tab/>
      </w:r>
      <w:r w:rsidR="00F67F84">
        <w:rPr>
          <w:rFonts w:ascii="Arial" w:hAnsi="Arial" w:cs="Arial"/>
          <w:color w:val="000000" w:themeColor="text1"/>
        </w:rPr>
        <w:t>ETC</w:t>
      </w:r>
      <w:r w:rsidR="00206E44" w:rsidRPr="0040680D">
        <w:rPr>
          <w:rFonts w:ascii="Arial" w:hAnsi="Arial" w:cs="Arial"/>
          <w:color w:val="000000" w:themeColor="text1"/>
        </w:rPr>
        <w:t xml:space="preserve"> will ensure that all staff are trained to a level appropriate to their role, and</w:t>
      </w:r>
      <w:r w:rsidR="005F1850">
        <w:rPr>
          <w:rFonts w:ascii="Arial" w:hAnsi="Arial" w:cs="Arial"/>
          <w:color w:val="000000" w:themeColor="text1"/>
        </w:rPr>
        <w:t xml:space="preserve"> </w:t>
      </w:r>
      <w:r w:rsidR="00206E44" w:rsidRPr="0040680D">
        <w:rPr>
          <w:rFonts w:ascii="Arial" w:hAnsi="Arial" w:cs="Arial"/>
          <w:color w:val="000000" w:themeColor="text1"/>
        </w:rPr>
        <w:t xml:space="preserve">that this is repeated on an annual refresher basis. New members of staff will receive induction training within </w:t>
      </w:r>
      <w:r w:rsidR="009B2739" w:rsidRPr="009B2739">
        <w:rPr>
          <w:rFonts w:ascii="Arial" w:hAnsi="Arial" w:cs="Arial"/>
        </w:rPr>
        <w:t>3</w:t>
      </w:r>
      <w:r w:rsidR="00206E44" w:rsidRPr="009B2739">
        <w:rPr>
          <w:rFonts w:ascii="Arial" w:hAnsi="Arial" w:cs="Arial"/>
        </w:rPr>
        <w:t xml:space="preserve"> months of start date (preferably less than 6 months).</w:t>
      </w:r>
    </w:p>
    <w:p w14:paraId="44E65079" w14:textId="77777777" w:rsidR="00F944B3" w:rsidRDefault="00F944B3" w:rsidP="00E5425B">
      <w:pPr>
        <w:autoSpaceDE w:val="0"/>
        <w:autoSpaceDN w:val="0"/>
        <w:adjustRightInd w:val="0"/>
        <w:spacing w:line="276" w:lineRule="auto"/>
        <w:ind w:left="720" w:hanging="720"/>
        <w:rPr>
          <w:rFonts w:ascii="Arial" w:hAnsi="Arial" w:cs="Arial"/>
        </w:rPr>
      </w:pPr>
    </w:p>
    <w:p w14:paraId="75986DA1" w14:textId="77777777" w:rsidR="00047447" w:rsidRDefault="00047447" w:rsidP="00E5425B">
      <w:pPr>
        <w:autoSpaceDE w:val="0"/>
        <w:autoSpaceDN w:val="0"/>
        <w:adjustRightInd w:val="0"/>
        <w:spacing w:line="276" w:lineRule="auto"/>
        <w:ind w:left="720" w:hanging="720"/>
        <w:rPr>
          <w:rFonts w:ascii="Arial" w:hAnsi="Arial" w:cs="Arial"/>
        </w:rPr>
      </w:pPr>
    </w:p>
    <w:p w14:paraId="26F8762D" w14:textId="77777777" w:rsidR="00047447" w:rsidRDefault="00047447" w:rsidP="00E5425B">
      <w:pPr>
        <w:autoSpaceDE w:val="0"/>
        <w:autoSpaceDN w:val="0"/>
        <w:adjustRightInd w:val="0"/>
        <w:spacing w:line="276" w:lineRule="auto"/>
        <w:ind w:left="720" w:hanging="720"/>
        <w:rPr>
          <w:rFonts w:ascii="Arial" w:hAnsi="Arial" w:cs="Arial"/>
        </w:rPr>
      </w:pPr>
    </w:p>
    <w:p w14:paraId="681DCD56" w14:textId="77777777" w:rsidR="00047447" w:rsidRPr="009B2739" w:rsidRDefault="00047447" w:rsidP="00E5425B">
      <w:pPr>
        <w:autoSpaceDE w:val="0"/>
        <w:autoSpaceDN w:val="0"/>
        <w:adjustRightInd w:val="0"/>
        <w:spacing w:line="276" w:lineRule="auto"/>
        <w:ind w:left="720" w:hanging="720"/>
        <w:rPr>
          <w:rFonts w:ascii="Arial" w:hAnsi="Arial" w:cs="Arial"/>
        </w:rPr>
      </w:pPr>
    </w:p>
    <w:p w14:paraId="52AA123D" w14:textId="5D91184A" w:rsidR="00036855" w:rsidRDefault="00036855" w:rsidP="003F5293">
      <w:pPr>
        <w:autoSpaceDE w:val="0"/>
        <w:autoSpaceDN w:val="0"/>
        <w:adjustRightInd w:val="0"/>
        <w:spacing w:line="276" w:lineRule="auto"/>
        <w:ind w:left="851" w:hanging="851"/>
        <w:rPr>
          <w:rFonts w:ascii="Arial" w:hAnsi="Arial" w:cs="Arial"/>
        </w:rPr>
      </w:pPr>
      <w:r>
        <w:rPr>
          <w:rFonts w:ascii="Arial" w:hAnsi="Arial" w:cs="Arial"/>
        </w:rPr>
        <w:lastRenderedPageBreak/>
        <w:t>1.</w:t>
      </w:r>
      <w:r w:rsidR="008A6DA7">
        <w:rPr>
          <w:rFonts w:ascii="Arial" w:hAnsi="Arial" w:cs="Arial"/>
        </w:rPr>
        <w:t>6</w:t>
      </w:r>
      <w:r>
        <w:rPr>
          <w:rFonts w:ascii="Arial" w:hAnsi="Arial" w:cs="Arial"/>
        </w:rPr>
        <w:t xml:space="preserve">     </w:t>
      </w:r>
      <w:r w:rsidR="00F67F84">
        <w:rPr>
          <w:rFonts w:ascii="Arial" w:hAnsi="Arial" w:cs="Arial"/>
        </w:rPr>
        <w:t>ETC</w:t>
      </w:r>
      <w:r>
        <w:rPr>
          <w:rFonts w:ascii="Arial" w:hAnsi="Arial" w:cs="Arial"/>
        </w:rPr>
        <w:t xml:space="preserve"> recognises that </w:t>
      </w:r>
      <w:r w:rsidR="00F944B3">
        <w:rPr>
          <w:rFonts w:ascii="Arial" w:hAnsi="Arial" w:cs="Arial"/>
        </w:rPr>
        <w:t>safeguarding encompasses a wider agenda, including;</w:t>
      </w:r>
    </w:p>
    <w:p w14:paraId="618A97A8" w14:textId="77777777" w:rsidR="006D2EA3" w:rsidRDefault="006D2EA3" w:rsidP="00E5425B">
      <w:pPr>
        <w:autoSpaceDE w:val="0"/>
        <w:autoSpaceDN w:val="0"/>
        <w:adjustRightInd w:val="0"/>
        <w:spacing w:line="276" w:lineRule="auto"/>
        <w:ind w:left="720" w:hanging="720"/>
        <w:rPr>
          <w:rFonts w:ascii="Arial" w:hAnsi="Arial" w:cs="Arial"/>
        </w:rPr>
      </w:pPr>
    </w:p>
    <w:p w14:paraId="1CE8FEA5" w14:textId="77777777" w:rsidR="00F944B3" w:rsidRPr="003F5293" w:rsidRDefault="00F944B3" w:rsidP="006714DC">
      <w:pPr>
        <w:pStyle w:val="ListParagraph"/>
        <w:numPr>
          <w:ilvl w:val="0"/>
          <w:numId w:val="10"/>
        </w:numPr>
        <w:autoSpaceDE w:val="0"/>
        <w:autoSpaceDN w:val="0"/>
        <w:adjustRightInd w:val="0"/>
        <w:ind w:left="1134" w:hanging="283"/>
        <w:rPr>
          <w:rFonts w:ascii="Arial" w:hAnsi="Arial" w:cs="Arial"/>
          <w:sz w:val="24"/>
          <w:szCs w:val="24"/>
        </w:rPr>
      </w:pPr>
      <w:r w:rsidRPr="003F5293">
        <w:rPr>
          <w:rFonts w:ascii="Arial" w:hAnsi="Arial" w:cs="Arial"/>
          <w:sz w:val="24"/>
          <w:szCs w:val="24"/>
        </w:rPr>
        <w:t>Domestic Abuse</w:t>
      </w:r>
    </w:p>
    <w:p w14:paraId="317DC806" w14:textId="77777777" w:rsidR="003C111D" w:rsidRPr="003F5293" w:rsidRDefault="00F944B3" w:rsidP="006714DC">
      <w:pPr>
        <w:pStyle w:val="ListParagraph"/>
        <w:numPr>
          <w:ilvl w:val="0"/>
          <w:numId w:val="10"/>
        </w:numPr>
        <w:autoSpaceDE w:val="0"/>
        <w:autoSpaceDN w:val="0"/>
        <w:adjustRightInd w:val="0"/>
        <w:ind w:left="1134" w:hanging="283"/>
        <w:rPr>
          <w:rFonts w:ascii="Arial" w:hAnsi="Arial" w:cs="Arial"/>
          <w:sz w:val="24"/>
          <w:szCs w:val="24"/>
        </w:rPr>
      </w:pPr>
      <w:r w:rsidRPr="003F5293">
        <w:rPr>
          <w:rFonts w:ascii="Arial" w:hAnsi="Arial" w:cs="Arial"/>
          <w:sz w:val="24"/>
          <w:szCs w:val="24"/>
        </w:rPr>
        <w:t xml:space="preserve">Female </w:t>
      </w:r>
      <w:r w:rsidR="003C111D">
        <w:rPr>
          <w:rFonts w:ascii="Arial" w:hAnsi="Arial" w:cs="Arial"/>
          <w:sz w:val="24"/>
          <w:szCs w:val="24"/>
        </w:rPr>
        <w:t>G</w:t>
      </w:r>
      <w:r w:rsidRPr="003F5293">
        <w:rPr>
          <w:rFonts w:ascii="Arial" w:hAnsi="Arial" w:cs="Arial"/>
          <w:sz w:val="24"/>
          <w:szCs w:val="24"/>
        </w:rPr>
        <w:t xml:space="preserve">enital </w:t>
      </w:r>
      <w:r w:rsidR="003C111D">
        <w:rPr>
          <w:rFonts w:ascii="Arial" w:hAnsi="Arial" w:cs="Arial"/>
          <w:sz w:val="24"/>
          <w:szCs w:val="24"/>
        </w:rPr>
        <w:t>M</w:t>
      </w:r>
      <w:r w:rsidRPr="003F5293">
        <w:rPr>
          <w:rFonts w:ascii="Arial" w:hAnsi="Arial" w:cs="Arial"/>
          <w:sz w:val="24"/>
          <w:szCs w:val="24"/>
        </w:rPr>
        <w:t>utilation</w:t>
      </w:r>
    </w:p>
    <w:p w14:paraId="416F5DFB" w14:textId="77777777" w:rsidR="003C111D" w:rsidRPr="003F5293" w:rsidRDefault="00F944B3" w:rsidP="006714DC">
      <w:pPr>
        <w:pStyle w:val="ListParagraph"/>
        <w:numPr>
          <w:ilvl w:val="0"/>
          <w:numId w:val="10"/>
        </w:numPr>
        <w:autoSpaceDE w:val="0"/>
        <w:autoSpaceDN w:val="0"/>
        <w:adjustRightInd w:val="0"/>
        <w:ind w:left="1134" w:hanging="283"/>
        <w:rPr>
          <w:rFonts w:ascii="Arial" w:hAnsi="Arial" w:cs="Arial"/>
          <w:sz w:val="24"/>
          <w:szCs w:val="24"/>
        </w:rPr>
      </w:pPr>
      <w:r w:rsidRPr="003F5293">
        <w:rPr>
          <w:rFonts w:ascii="Arial" w:hAnsi="Arial" w:cs="Arial"/>
          <w:sz w:val="24"/>
          <w:szCs w:val="24"/>
        </w:rPr>
        <w:t xml:space="preserve">Forced </w:t>
      </w:r>
      <w:r w:rsidR="003C111D" w:rsidRPr="003F5293">
        <w:rPr>
          <w:rFonts w:ascii="Arial" w:hAnsi="Arial" w:cs="Arial"/>
          <w:sz w:val="24"/>
          <w:szCs w:val="24"/>
        </w:rPr>
        <w:t>M</w:t>
      </w:r>
      <w:r w:rsidRPr="003F5293">
        <w:rPr>
          <w:rFonts w:ascii="Arial" w:hAnsi="Arial" w:cs="Arial"/>
          <w:sz w:val="24"/>
          <w:szCs w:val="24"/>
        </w:rPr>
        <w:t xml:space="preserve">arriage/ Honour </w:t>
      </w:r>
      <w:r w:rsidR="003C111D" w:rsidRPr="003F5293">
        <w:rPr>
          <w:rFonts w:ascii="Arial" w:hAnsi="Arial" w:cs="Arial"/>
          <w:sz w:val="24"/>
          <w:szCs w:val="24"/>
        </w:rPr>
        <w:t>B</w:t>
      </w:r>
      <w:r w:rsidRPr="003F5293">
        <w:rPr>
          <w:rFonts w:ascii="Arial" w:hAnsi="Arial" w:cs="Arial"/>
          <w:sz w:val="24"/>
          <w:szCs w:val="24"/>
        </w:rPr>
        <w:t xml:space="preserve">ased </w:t>
      </w:r>
      <w:r w:rsidR="003C111D" w:rsidRPr="003F5293">
        <w:rPr>
          <w:rFonts w:ascii="Arial" w:hAnsi="Arial" w:cs="Arial"/>
          <w:sz w:val="24"/>
          <w:szCs w:val="24"/>
        </w:rPr>
        <w:t>V</w:t>
      </w:r>
      <w:r w:rsidRPr="003F5293">
        <w:rPr>
          <w:rFonts w:ascii="Arial" w:hAnsi="Arial" w:cs="Arial"/>
          <w:sz w:val="24"/>
          <w:szCs w:val="24"/>
        </w:rPr>
        <w:t>iolence</w:t>
      </w:r>
    </w:p>
    <w:p w14:paraId="68752AD1" w14:textId="77777777" w:rsidR="003C111D" w:rsidRPr="003F5293" w:rsidRDefault="00F944B3" w:rsidP="006714DC">
      <w:pPr>
        <w:pStyle w:val="ListParagraph"/>
        <w:numPr>
          <w:ilvl w:val="0"/>
          <w:numId w:val="10"/>
        </w:numPr>
        <w:autoSpaceDE w:val="0"/>
        <w:autoSpaceDN w:val="0"/>
        <w:adjustRightInd w:val="0"/>
        <w:ind w:left="1134" w:hanging="283"/>
        <w:rPr>
          <w:rFonts w:ascii="Arial" w:hAnsi="Arial" w:cs="Arial"/>
          <w:sz w:val="24"/>
          <w:szCs w:val="24"/>
        </w:rPr>
      </w:pPr>
      <w:r w:rsidRPr="003F5293">
        <w:rPr>
          <w:rFonts w:ascii="Arial" w:hAnsi="Arial" w:cs="Arial"/>
          <w:sz w:val="24"/>
          <w:szCs w:val="24"/>
        </w:rPr>
        <w:t xml:space="preserve">Human </w:t>
      </w:r>
      <w:r w:rsidR="003C111D">
        <w:rPr>
          <w:rFonts w:ascii="Arial" w:hAnsi="Arial" w:cs="Arial"/>
          <w:sz w:val="24"/>
          <w:szCs w:val="24"/>
        </w:rPr>
        <w:t>T</w:t>
      </w:r>
      <w:r w:rsidRPr="003F5293">
        <w:rPr>
          <w:rFonts w:ascii="Arial" w:hAnsi="Arial" w:cs="Arial"/>
          <w:sz w:val="24"/>
          <w:szCs w:val="24"/>
        </w:rPr>
        <w:t xml:space="preserve">rafficking/ Modern </w:t>
      </w:r>
      <w:r w:rsidR="003C111D">
        <w:rPr>
          <w:rFonts w:ascii="Arial" w:hAnsi="Arial" w:cs="Arial"/>
          <w:sz w:val="24"/>
          <w:szCs w:val="24"/>
        </w:rPr>
        <w:t>S</w:t>
      </w:r>
      <w:r w:rsidRPr="003F5293">
        <w:rPr>
          <w:rFonts w:ascii="Arial" w:hAnsi="Arial" w:cs="Arial"/>
          <w:sz w:val="24"/>
          <w:szCs w:val="24"/>
        </w:rPr>
        <w:t>lavery</w:t>
      </w:r>
    </w:p>
    <w:p w14:paraId="71F87C73" w14:textId="77777777" w:rsidR="003C111D" w:rsidRPr="003F5293" w:rsidRDefault="00F944B3" w:rsidP="006714DC">
      <w:pPr>
        <w:pStyle w:val="ListParagraph"/>
        <w:numPr>
          <w:ilvl w:val="0"/>
          <w:numId w:val="10"/>
        </w:numPr>
        <w:autoSpaceDE w:val="0"/>
        <w:autoSpaceDN w:val="0"/>
        <w:adjustRightInd w:val="0"/>
        <w:ind w:left="1134" w:hanging="283"/>
        <w:rPr>
          <w:rFonts w:ascii="Arial" w:hAnsi="Arial" w:cs="Arial"/>
          <w:sz w:val="24"/>
          <w:szCs w:val="24"/>
        </w:rPr>
      </w:pPr>
      <w:r w:rsidRPr="003F5293">
        <w:rPr>
          <w:rFonts w:ascii="Arial" w:hAnsi="Arial" w:cs="Arial"/>
          <w:sz w:val="24"/>
          <w:szCs w:val="24"/>
        </w:rPr>
        <w:t xml:space="preserve">Child </w:t>
      </w:r>
      <w:r w:rsidR="003C111D">
        <w:rPr>
          <w:rFonts w:ascii="Arial" w:hAnsi="Arial" w:cs="Arial"/>
          <w:sz w:val="24"/>
          <w:szCs w:val="24"/>
        </w:rPr>
        <w:t>S</w:t>
      </w:r>
      <w:r w:rsidRPr="003F5293">
        <w:rPr>
          <w:rFonts w:ascii="Arial" w:hAnsi="Arial" w:cs="Arial"/>
          <w:sz w:val="24"/>
          <w:szCs w:val="24"/>
        </w:rPr>
        <w:t xml:space="preserve">exual </w:t>
      </w:r>
      <w:r w:rsidR="003C111D">
        <w:rPr>
          <w:rFonts w:ascii="Arial" w:hAnsi="Arial" w:cs="Arial"/>
          <w:sz w:val="24"/>
          <w:szCs w:val="24"/>
        </w:rPr>
        <w:t>E</w:t>
      </w:r>
      <w:r w:rsidRPr="003F5293">
        <w:rPr>
          <w:rFonts w:ascii="Arial" w:hAnsi="Arial" w:cs="Arial"/>
          <w:sz w:val="24"/>
          <w:szCs w:val="24"/>
        </w:rPr>
        <w:t>xploitation</w:t>
      </w:r>
    </w:p>
    <w:p w14:paraId="64CB3086" w14:textId="266FC64C" w:rsidR="003C111D" w:rsidRPr="003F5293" w:rsidRDefault="00F944B3" w:rsidP="006714DC">
      <w:pPr>
        <w:pStyle w:val="ListParagraph"/>
        <w:numPr>
          <w:ilvl w:val="0"/>
          <w:numId w:val="10"/>
        </w:numPr>
        <w:autoSpaceDE w:val="0"/>
        <w:autoSpaceDN w:val="0"/>
        <w:adjustRightInd w:val="0"/>
        <w:ind w:left="1134" w:hanging="283"/>
        <w:rPr>
          <w:rFonts w:ascii="Arial" w:hAnsi="Arial" w:cs="Arial"/>
          <w:sz w:val="24"/>
          <w:szCs w:val="24"/>
        </w:rPr>
      </w:pPr>
      <w:r w:rsidRPr="003F5293">
        <w:rPr>
          <w:rFonts w:ascii="Arial" w:hAnsi="Arial" w:cs="Arial"/>
          <w:sz w:val="24"/>
          <w:szCs w:val="24"/>
        </w:rPr>
        <w:t xml:space="preserve">Child </w:t>
      </w:r>
      <w:r w:rsidR="003C111D">
        <w:rPr>
          <w:rFonts w:ascii="Arial" w:hAnsi="Arial" w:cs="Arial"/>
          <w:sz w:val="24"/>
          <w:szCs w:val="24"/>
        </w:rPr>
        <w:t>C</w:t>
      </w:r>
      <w:r w:rsidRPr="003F5293">
        <w:rPr>
          <w:rFonts w:ascii="Arial" w:hAnsi="Arial" w:cs="Arial"/>
          <w:sz w:val="24"/>
          <w:szCs w:val="24"/>
        </w:rPr>
        <w:t xml:space="preserve">riminal </w:t>
      </w:r>
      <w:r w:rsidR="003C111D">
        <w:rPr>
          <w:rFonts w:ascii="Arial" w:hAnsi="Arial" w:cs="Arial"/>
          <w:sz w:val="24"/>
          <w:szCs w:val="24"/>
        </w:rPr>
        <w:t>E</w:t>
      </w:r>
      <w:r w:rsidR="003C111D" w:rsidRPr="003F5293">
        <w:rPr>
          <w:rFonts w:ascii="Arial" w:hAnsi="Arial" w:cs="Arial"/>
          <w:sz w:val="24"/>
          <w:szCs w:val="24"/>
        </w:rPr>
        <w:t>xploitation</w:t>
      </w:r>
      <w:r w:rsidR="004D0FF8">
        <w:rPr>
          <w:rFonts w:ascii="Arial" w:hAnsi="Arial" w:cs="Arial"/>
          <w:sz w:val="24"/>
          <w:szCs w:val="24"/>
        </w:rPr>
        <w:t xml:space="preserve"> including serious violence</w:t>
      </w:r>
    </w:p>
    <w:p w14:paraId="25115D87" w14:textId="47E638F9" w:rsidR="00B452B6" w:rsidRPr="001527D6" w:rsidRDefault="00F944B3" w:rsidP="006714DC">
      <w:pPr>
        <w:pStyle w:val="ListParagraph"/>
        <w:numPr>
          <w:ilvl w:val="0"/>
          <w:numId w:val="10"/>
        </w:numPr>
        <w:autoSpaceDE w:val="0"/>
        <w:autoSpaceDN w:val="0"/>
        <w:adjustRightInd w:val="0"/>
        <w:ind w:left="1134" w:hanging="283"/>
        <w:rPr>
          <w:rFonts w:ascii="Arial" w:hAnsi="Arial" w:cs="Arial"/>
          <w:color w:val="000000" w:themeColor="text1"/>
          <w:u w:val="single"/>
        </w:rPr>
      </w:pPr>
      <w:r w:rsidRPr="003F5293">
        <w:rPr>
          <w:rFonts w:ascii="Arial" w:hAnsi="Arial" w:cs="Arial"/>
          <w:sz w:val="24"/>
          <w:szCs w:val="24"/>
        </w:rPr>
        <w:t xml:space="preserve">National </w:t>
      </w:r>
      <w:r w:rsidR="003C111D">
        <w:rPr>
          <w:rFonts w:ascii="Arial" w:hAnsi="Arial" w:cs="Arial"/>
          <w:sz w:val="24"/>
          <w:szCs w:val="24"/>
        </w:rPr>
        <w:t>P</w:t>
      </w:r>
      <w:r w:rsidRPr="003F5293">
        <w:rPr>
          <w:rFonts w:ascii="Arial" w:hAnsi="Arial" w:cs="Arial"/>
          <w:sz w:val="24"/>
          <w:szCs w:val="24"/>
        </w:rPr>
        <w:t xml:space="preserve">revent </w:t>
      </w:r>
      <w:r w:rsidR="003C111D">
        <w:rPr>
          <w:rFonts w:ascii="Arial" w:hAnsi="Arial" w:cs="Arial"/>
          <w:sz w:val="24"/>
          <w:szCs w:val="24"/>
        </w:rPr>
        <w:t>S</w:t>
      </w:r>
      <w:r w:rsidRPr="003F5293">
        <w:rPr>
          <w:rFonts w:ascii="Arial" w:hAnsi="Arial" w:cs="Arial"/>
          <w:sz w:val="24"/>
          <w:szCs w:val="24"/>
        </w:rPr>
        <w:t xml:space="preserve">trategy </w:t>
      </w:r>
    </w:p>
    <w:p w14:paraId="263DCD66" w14:textId="77777777" w:rsidR="00FB2C24" w:rsidRPr="001527D6" w:rsidRDefault="00FB2C24" w:rsidP="006714DC">
      <w:pPr>
        <w:pStyle w:val="Title"/>
        <w:numPr>
          <w:ilvl w:val="0"/>
          <w:numId w:val="2"/>
        </w:numPr>
        <w:spacing w:line="276" w:lineRule="auto"/>
        <w:ind w:left="851" w:hanging="851"/>
        <w:jc w:val="left"/>
        <w:rPr>
          <w:rFonts w:ascii="Arial" w:hAnsi="Arial" w:cs="Arial"/>
          <w:color w:val="000000" w:themeColor="text1"/>
        </w:rPr>
      </w:pPr>
      <w:r w:rsidRPr="001527D6">
        <w:rPr>
          <w:rFonts w:ascii="Arial" w:hAnsi="Arial" w:cs="Arial"/>
          <w:color w:val="000000" w:themeColor="text1"/>
        </w:rPr>
        <w:t>Basic principles</w:t>
      </w:r>
    </w:p>
    <w:p w14:paraId="2BFD953A" w14:textId="77777777" w:rsidR="005B6A9F" w:rsidRPr="001527D6" w:rsidRDefault="005B6A9F" w:rsidP="00257C5E">
      <w:pPr>
        <w:pStyle w:val="Title"/>
        <w:spacing w:line="276" w:lineRule="auto"/>
        <w:ind w:left="851" w:hanging="851"/>
        <w:jc w:val="left"/>
        <w:rPr>
          <w:rFonts w:ascii="Arial" w:hAnsi="Arial" w:cs="Arial"/>
          <w:color w:val="000000" w:themeColor="text1"/>
        </w:rPr>
      </w:pPr>
    </w:p>
    <w:p w14:paraId="3A529D60" w14:textId="6CD16A83" w:rsidR="00FB2C24" w:rsidRPr="001527D6" w:rsidRDefault="007C737D" w:rsidP="00257C5E">
      <w:pPr>
        <w:pStyle w:val="Title"/>
        <w:spacing w:line="276" w:lineRule="auto"/>
        <w:ind w:left="851" w:hanging="851"/>
        <w:jc w:val="left"/>
        <w:rPr>
          <w:rFonts w:ascii="Arial" w:hAnsi="Arial" w:cs="Arial"/>
          <w:b w:val="0"/>
          <w:color w:val="000000" w:themeColor="text1"/>
        </w:rPr>
      </w:pPr>
      <w:r w:rsidRPr="001527D6">
        <w:rPr>
          <w:rFonts w:ascii="Arial" w:hAnsi="Arial" w:cs="Arial"/>
          <w:b w:val="0"/>
          <w:color w:val="000000" w:themeColor="text1"/>
        </w:rPr>
        <w:t>2.1</w:t>
      </w:r>
      <w:r w:rsidRPr="001527D6">
        <w:rPr>
          <w:rFonts w:ascii="Arial" w:hAnsi="Arial" w:cs="Arial"/>
          <w:b w:val="0"/>
          <w:color w:val="000000" w:themeColor="text1"/>
        </w:rPr>
        <w:tab/>
      </w:r>
      <w:r w:rsidR="00FB2C24" w:rsidRPr="001527D6">
        <w:rPr>
          <w:rFonts w:ascii="Arial" w:hAnsi="Arial" w:cs="Arial"/>
          <w:b w:val="0"/>
          <w:color w:val="000000" w:themeColor="text1"/>
        </w:rPr>
        <w:t>The welfare of the child</w:t>
      </w:r>
      <w:r w:rsidR="00722B53">
        <w:rPr>
          <w:rFonts w:ascii="Arial" w:hAnsi="Arial" w:cs="Arial"/>
          <w:b w:val="0"/>
          <w:color w:val="000000" w:themeColor="text1"/>
        </w:rPr>
        <w:t xml:space="preserve"> and/or adult at risk </w:t>
      </w:r>
      <w:r w:rsidR="00FB2C24" w:rsidRPr="001527D6">
        <w:rPr>
          <w:rFonts w:ascii="Arial" w:hAnsi="Arial" w:cs="Arial"/>
          <w:b w:val="0"/>
          <w:color w:val="000000" w:themeColor="text1"/>
        </w:rPr>
        <w:t>is paramount.</w:t>
      </w:r>
    </w:p>
    <w:p w14:paraId="0E6C3469" w14:textId="77777777" w:rsidR="00FB2C24" w:rsidRPr="001527D6" w:rsidRDefault="00FB2C24" w:rsidP="00257C5E">
      <w:pPr>
        <w:pStyle w:val="Title"/>
        <w:spacing w:line="276" w:lineRule="auto"/>
        <w:ind w:left="851" w:hanging="851"/>
        <w:jc w:val="left"/>
        <w:rPr>
          <w:rFonts w:ascii="Arial" w:hAnsi="Arial" w:cs="Arial"/>
          <w:b w:val="0"/>
          <w:color w:val="000000" w:themeColor="text1"/>
        </w:rPr>
      </w:pPr>
    </w:p>
    <w:p w14:paraId="68234D06" w14:textId="77777777" w:rsidR="00FB2C24" w:rsidRPr="001527D6" w:rsidRDefault="007C737D" w:rsidP="00257C5E">
      <w:pPr>
        <w:pStyle w:val="Title"/>
        <w:spacing w:line="276" w:lineRule="auto"/>
        <w:ind w:left="851" w:hanging="851"/>
        <w:jc w:val="left"/>
        <w:rPr>
          <w:rFonts w:ascii="Arial" w:hAnsi="Arial" w:cs="Arial"/>
          <w:b w:val="0"/>
          <w:color w:val="000000" w:themeColor="text1"/>
        </w:rPr>
      </w:pPr>
      <w:r w:rsidRPr="001527D6">
        <w:rPr>
          <w:rFonts w:ascii="Arial" w:hAnsi="Arial" w:cs="Arial"/>
          <w:b w:val="0"/>
          <w:color w:val="000000" w:themeColor="text1"/>
        </w:rPr>
        <w:t>2.2</w:t>
      </w:r>
      <w:r w:rsidRPr="001527D6">
        <w:rPr>
          <w:rFonts w:ascii="Arial" w:hAnsi="Arial" w:cs="Arial"/>
          <w:b w:val="0"/>
          <w:color w:val="000000" w:themeColor="text1"/>
        </w:rPr>
        <w:tab/>
      </w:r>
      <w:r w:rsidR="00FB2C24" w:rsidRPr="001527D6">
        <w:rPr>
          <w:rFonts w:ascii="Arial" w:hAnsi="Arial" w:cs="Arial"/>
          <w:b w:val="0"/>
          <w:color w:val="000000" w:themeColor="text1"/>
        </w:rPr>
        <w:t>It is the responsibility of all adults</w:t>
      </w:r>
      <w:r w:rsidR="00684F39">
        <w:rPr>
          <w:rFonts w:ascii="Arial" w:hAnsi="Arial" w:cs="Arial"/>
          <w:b w:val="0"/>
          <w:color w:val="000000" w:themeColor="text1"/>
        </w:rPr>
        <w:t>, regardless of role</w:t>
      </w:r>
      <w:r w:rsidR="00FB2C24" w:rsidRPr="001527D6">
        <w:rPr>
          <w:rFonts w:ascii="Arial" w:hAnsi="Arial" w:cs="Arial"/>
          <w:b w:val="0"/>
          <w:color w:val="000000" w:themeColor="text1"/>
        </w:rPr>
        <w:t xml:space="preserve"> to safeguard and promote the welfare of children and young people. This responsibility extends to a duty of care for those adults employed, commissioned or contracted to work with children and young people. </w:t>
      </w:r>
    </w:p>
    <w:p w14:paraId="2D4ED7D1" w14:textId="77777777" w:rsidR="00FB2C24" w:rsidRPr="001527D6" w:rsidRDefault="00FB2C24" w:rsidP="00257C5E">
      <w:pPr>
        <w:pStyle w:val="Title"/>
        <w:spacing w:line="276" w:lineRule="auto"/>
        <w:ind w:left="851" w:hanging="851"/>
        <w:jc w:val="left"/>
        <w:rPr>
          <w:rFonts w:ascii="Arial" w:hAnsi="Arial" w:cs="Arial"/>
          <w:b w:val="0"/>
          <w:color w:val="000000" w:themeColor="text1"/>
        </w:rPr>
      </w:pPr>
    </w:p>
    <w:p w14:paraId="44BA3156" w14:textId="0B108618" w:rsidR="00FB2C24" w:rsidRPr="001527D6" w:rsidRDefault="007C737D" w:rsidP="00257C5E">
      <w:pPr>
        <w:pStyle w:val="Title"/>
        <w:spacing w:line="276" w:lineRule="auto"/>
        <w:ind w:left="851" w:hanging="851"/>
        <w:jc w:val="left"/>
        <w:rPr>
          <w:rFonts w:ascii="Arial" w:hAnsi="Arial" w:cs="Arial"/>
          <w:b w:val="0"/>
          <w:color w:val="000000" w:themeColor="text1"/>
        </w:rPr>
      </w:pPr>
      <w:r w:rsidRPr="001527D6">
        <w:rPr>
          <w:rFonts w:ascii="Arial" w:hAnsi="Arial" w:cs="Arial"/>
          <w:b w:val="0"/>
          <w:color w:val="000000" w:themeColor="text1"/>
        </w:rPr>
        <w:t xml:space="preserve">2.3 </w:t>
      </w:r>
      <w:r w:rsidRPr="001527D6">
        <w:rPr>
          <w:rFonts w:ascii="Arial" w:hAnsi="Arial" w:cs="Arial"/>
          <w:b w:val="0"/>
          <w:color w:val="000000" w:themeColor="text1"/>
        </w:rPr>
        <w:tab/>
      </w:r>
      <w:r w:rsidR="00F67F84">
        <w:rPr>
          <w:rFonts w:ascii="Arial" w:hAnsi="Arial" w:cs="Arial"/>
          <w:b w:val="0"/>
          <w:color w:val="000000" w:themeColor="text1"/>
        </w:rPr>
        <w:t>ETC</w:t>
      </w:r>
      <w:r w:rsidR="00FB2C24" w:rsidRPr="001527D6">
        <w:rPr>
          <w:rFonts w:ascii="Arial" w:hAnsi="Arial" w:cs="Arial"/>
          <w:b w:val="0"/>
          <w:color w:val="000000" w:themeColor="text1"/>
        </w:rPr>
        <w:t xml:space="preserve"> must have safe recruitment practices including appropriate use of </w:t>
      </w:r>
      <w:hyperlink r:id="rId9" w:history="1">
        <w:r w:rsidR="00AC5CBA" w:rsidRPr="001527D6">
          <w:rPr>
            <w:rStyle w:val="Hyperlink"/>
            <w:rFonts w:cs="Arial"/>
            <w:b w:val="0"/>
            <w:color w:val="0000FF"/>
          </w:rPr>
          <w:t>The Disclosure and Barring Service</w:t>
        </w:r>
      </w:hyperlink>
      <w:r w:rsidR="001A028D" w:rsidRPr="001527D6">
        <w:rPr>
          <w:rStyle w:val="Hyperlink"/>
          <w:rFonts w:cs="Arial"/>
          <w:b w:val="0"/>
          <w:color w:val="0000FF"/>
        </w:rPr>
        <w:t xml:space="preserve"> </w:t>
      </w:r>
      <w:r w:rsidR="00B452B6" w:rsidRPr="00B452B6">
        <w:rPr>
          <w:rStyle w:val="Hyperlink"/>
          <w:rFonts w:cs="Arial"/>
          <w:b w:val="0"/>
          <w:color w:val="auto"/>
        </w:rPr>
        <w:t xml:space="preserve">(DBS) </w:t>
      </w:r>
      <w:r w:rsidR="00FB2C24" w:rsidRPr="001527D6">
        <w:rPr>
          <w:rFonts w:ascii="Arial" w:hAnsi="Arial" w:cs="Arial"/>
          <w:b w:val="0"/>
          <w:color w:val="000000" w:themeColor="text1"/>
        </w:rPr>
        <w:t xml:space="preserve">and </w:t>
      </w:r>
      <w:r w:rsidR="008E7FEC">
        <w:rPr>
          <w:rFonts w:ascii="Arial" w:hAnsi="Arial" w:cs="Arial"/>
          <w:b w:val="0"/>
          <w:color w:val="000000" w:themeColor="text1"/>
        </w:rPr>
        <w:t>is covered in the Safer Recruitment policy (appendix 1)</w:t>
      </w:r>
      <w:r w:rsidR="00FB2C24" w:rsidRPr="001527D6">
        <w:rPr>
          <w:rFonts w:ascii="Arial" w:hAnsi="Arial" w:cs="Arial"/>
          <w:b w:val="0"/>
          <w:color w:val="000000" w:themeColor="text1"/>
        </w:rPr>
        <w:t xml:space="preserve">. </w:t>
      </w:r>
    </w:p>
    <w:p w14:paraId="360383DD" w14:textId="77777777" w:rsidR="00FB2C24" w:rsidRPr="001527D6" w:rsidRDefault="00FB2C24" w:rsidP="00257C5E">
      <w:pPr>
        <w:pStyle w:val="Title"/>
        <w:spacing w:line="276" w:lineRule="auto"/>
        <w:ind w:left="851" w:hanging="851"/>
        <w:jc w:val="left"/>
        <w:rPr>
          <w:rFonts w:ascii="Arial" w:hAnsi="Arial" w:cs="Arial"/>
          <w:b w:val="0"/>
          <w:color w:val="000000" w:themeColor="text1"/>
        </w:rPr>
      </w:pPr>
    </w:p>
    <w:p w14:paraId="3FE68409" w14:textId="77777777" w:rsidR="00FB2C24" w:rsidRPr="001527D6" w:rsidRDefault="007C737D" w:rsidP="00257C5E">
      <w:pPr>
        <w:pStyle w:val="Title"/>
        <w:spacing w:line="276" w:lineRule="auto"/>
        <w:ind w:left="851" w:hanging="851"/>
        <w:jc w:val="left"/>
        <w:rPr>
          <w:rFonts w:ascii="Arial" w:hAnsi="Arial" w:cs="Arial"/>
          <w:b w:val="0"/>
          <w:color w:val="000000" w:themeColor="text1"/>
        </w:rPr>
      </w:pPr>
      <w:r w:rsidRPr="001527D6">
        <w:rPr>
          <w:rFonts w:ascii="Arial" w:hAnsi="Arial" w:cs="Arial"/>
          <w:b w:val="0"/>
          <w:color w:val="000000" w:themeColor="text1"/>
        </w:rPr>
        <w:t>2.4</w:t>
      </w:r>
      <w:r w:rsidRPr="001527D6">
        <w:rPr>
          <w:rFonts w:ascii="Arial" w:hAnsi="Arial" w:cs="Arial"/>
          <w:b w:val="0"/>
          <w:color w:val="000000" w:themeColor="text1"/>
        </w:rPr>
        <w:tab/>
      </w:r>
      <w:r w:rsidR="007F3EDF" w:rsidRPr="001527D6">
        <w:rPr>
          <w:rFonts w:ascii="Arial" w:hAnsi="Arial" w:cs="Arial"/>
          <w:b w:val="0"/>
          <w:color w:val="000000" w:themeColor="text1"/>
        </w:rPr>
        <w:t>Staff</w:t>
      </w:r>
      <w:r w:rsidR="0032579C" w:rsidRPr="001527D6">
        <w:rPr>
          <w:rFonts w:ascii="Arial" w:hAnsi="Arial" w:cs="Arial"/>
          <w:b w:val="0"/>
          <w:color w:val="000000" w:themeColor="text1"/>
        </w:rPr>
        <w:t xml:space="preserve"> who</w:t>
      </w:r>
      <w:r w:rsidR="00FB2C24" w:rsidRPr="001527D6">
        <w:rPr>
          <w:rFonts w:ascii="Arial" w:hAnsi="Arial" w:cs="Arial"/>
          <w:b w:val="0"/>
          <w:color w:val="000000" w:themeColor="text1"/>
        </w:rPr>
        <w:t xml:space="preserve"> work with children are responsible for their own actions and behaviour and should avoid any conduct which would lead any reasonable person to question their motivation and intentions. </w:t>
      </w:r>
    </w:p>
    <w:p w14:paraId="44C0A937" w14:textId="77777777" w:rsidR="00FB2C24" w:rsidRPr="001527D6" w:rsidRDefault="00FB2C24" w:rsidP="00257C5E">
      <w:pPr>
        <w:pStyle w:val="Title"/>
        <w:spacing w:line="276" w:lineRule="auto"/>
        <w:ind w:left="851" w:hanging="851"/>
        <w:jc w:val="left"/>
        <w:rPr>
          <w:rFonts w:ascii="Arial" w:hAnsi="Arial" w:cs="Arial"/>
          <w:b w:val="0"/>
          <w:color w:val="000000" w:themeColor="text1"/>
        </w:rPr>
      </w:pPr>
    </w:p>
    <w:p w14:paraId="2E288536" w14:textId="4DCD5CC0" w:rsidR="00FB2C24" w:rsidRPr="001527D6" w:rsidRDefault="007C737D" w:rsidP="00257C5E">
      <w:pPr>
        <w:pStyle w:val="Title"/>
        <w:spacing w:line="276" w:lineRule="auto"/>
        <w:ind w:left="851" w:hanging="851"/>
        <w:jc w:val="left"/>
        <w:rPr>
          <w:rFonts w:ascii="Arial" w:hAnsi="Arial" w:cs="Arial"/>
          <w:b w:val="0"/>
          <w:color w:val="000000" w:themeColor="text1"/>
        </w:rPr>
      </w:pPr>
      <w:r w:rsidRPr="001527D6">
        <w:rPr>
          <w:rFonts w:ascii="Arial" w:hAnsi="Arial" w:cs="Arial"/>
          <w:b w:val="0"/>
          <w:color w:val="000000" w:themeColor="text1"/>
        </w:rPr>
        <w:t>2.</w:t>
      </w:r>
      <w:r w:rsidR="008A6DA7">
        <w:rPr>
          <w:rFonts w:ascii="Arial" w:hAnsi="Arial" w:cs="Arial"/>
          <w:b w:val="0"/>
          <w:color w:val="000000" w:themeColor="text1"/>
        </w:rPr>
        <w:t>5</w:t>
      </w:r>
      <w:r w:rsidRPr="001527D6">
        <w:rPr>
          <w:rFonts w:ascii="Arial" w:hAnsi="Arial" w:cs="Arial"/>
          <w:b w:val="0"/>
          <w:color w:val="000000" w:themeColor="text1"/>
        </w:rPr>
        <w:tab/>
      </w:r>
      <w:r w:rsidR="00FB2C24" w:rsidRPr="001527D6">
        <w:rPr>
          <w:rFonts w:ascii="Arial" w:hAnsi="Arial" w:cs="Arial"/>
          <w:b w:val="0"/>
          <w:color w:val="000000" w:themeColor="text1"/>
        </w:rPr>
        <w:t>The same professional standards should always be applied regardless of culture, disability, gender, age, language, racial origin, religious belief</w:t>
      </w:r>
      <w:r w:rsidR="00684F39">
        <w:rPr>
          <w:rFonts w:ascii="Arial" w:hAnsi="Arial" w:cs="Arial"/>
          <w:b w:val="0"/>
          <w:color w:val="000000" w:themeColor="text1"/>
        </w:rPr>
        <w:t>,</w:t>
      </w:r>
      <w:r w:rsidR="00FB2C24" w:rsidRPr="001527D6">
        <w:rPr>
          <w:rFonts w:ascii="Arial" w:hAnsi="Arial" w:cs="Arial"/>
          <w:b w:val="0"/>
          <w:color w:val="000000" w:themeColor="text1"/>
        </w:rPr>
        <w:t xml:space="preserve"> </w:t>
      </w:r>
      <w:r w:rsidR="00684F39">
        <w:rPr>
          <w:rFonts w:ascii="Arial" w:hAnsi="Arial" w:cs="Arial"/>
          <w:b w:val="0"/>
          <w:color w:val="000000" w:themeColor="text1"/>
        </w:rPr>
        <w:t xml:space="preserve">sexuality or gender </w:t>
      </w:r>
      <w:r w:rsidR="00FB2C24" w:rsidRPr="001527D6">
        <w:rPr>
          <w:rFonts w:ascii="Arial" w:hAnsi="Arial" w:cs="Arial"/>
          <w:b w:val="0"/>
          <w:color w:val="000000" w:themeColor="text1"/>
        </w:rPr>
        <w:t xml:space="preserve">identity. </w:t>
      </w:r>
    </w:p>
    <w:p w14:paraId="638B4779" w14:textId="77777777" w:rsidR="00FB2C24" w:rsidRPr="001527D6" w:rsidRDefault="00FB2C24" w:rsidP="00E5425B">
      <w:pPr>
        <w:pStyle w:val="Title"/>
        <w:spacing w:line="276" w:lineRule="auto"/>
        <w:ind w:left="720" w:hanging="720"/>
        <w:jc w:val="left"/>
        <w:rPr>
          <w:rFonts w:ascii="Arial" w:hAnsi="Arial" w:cs="Arial"/>
          <w:b w:val="0"/>
          <w:color w:val="000000" w:themeColor="text1"/>
        </w:rPr>
      </w:pPr>
    </w:p>
    <w:p w14:paraId="7141EB82" w14:textId="7FF6BB26" w:rsidR="00FB2C24" w:rsidRPr="001527D6" w:rsidRDefault="007C737D" w:rsidP="00257C5E">
      <w:pPr>
        <w:pStyle w:val="Title"/>
        <w:spacing w:line="276" w:lineRule="auto"/>
        <w:ind w:left="851" w:hanging="851"/>
        <w:jc w:val="left"/>
        <w:rPr>
          <w:rFonts w:ascii="Arial" w:hAnsi="Arial" w:cs="Arial"/>
          <w:b w:val="0"/>
          <w:color w:val="000000" w:themeColor="text1"/>
        </w:rPr>
      </w:pPr>
      <w:r w:rsidRPr="001527D6">
        <w:rPr>
          <w:rFonts w:ascii="Arial" w:hAnsi="Arial" w:cs="Arial"/>
          <w:b w:val="0"/>
          <w:color w:val="000000" w:themeColor="text1"/>
        </w:rPr>
        <w:t>2.</w:t>
      </w:r>
      <w:r w:rsidR="008A6DA7">
        <w:rPr>
          <w:rFonts w:ascii="Arial" w:hAnsi="Arial" w:cs="Arial"/>
          <w:b w:val="0"/>
          <w:color w:val="000000" w:themeColor="text1"/>
        </w:rPr>
        <w:t>6</w:t>
      </w:r>
      <w:r w:rsidRPr="001527D6">
        <w:rPr>
          <w:rFonts w:ascii="Arial" w:hAnsi="Arial" w:cs="Arial"/>
          <w:b w:val="0"/>
          <w:color w:val="000000" w:themeColor="text1"/>
        </w:rPr>
        <w:tab/>
      </w:r>
      <w:r w:rsidR="00FB2C24" w:rsidRPr="001527D6">
        <w:rPr>
          <w:rFonts w:ascii="Arial" w:hAnsi="Arial" w:cs="Arial"/>
          <w:b w:val="0"/>
          <w:color w:val="000000" w:themeColor="text1"/>
        </w:rPr>
        <w:t xml:space="preserve">Staff should continually monitor and review their practice and ensure they follow the guidance contained in this document and elsewhere. </w:t>
      </w:r>
      <w:r w:rsidR="008A6DA7" w:rsidRPr="001527D6">
        <w:rPr>
          <w:rFonts w:ascii="Arial" w:hAnsi="Arial" w:cs="Arial"/>
          <w:b w:val="0"/>
          <w:color w:val="000000" w:themeColor="text1"/>
        </w:rPr>
        <w:t>Staff should work and be seen to work, in an open and transparent way.</w:t>
      </w:r>
    </w:p>
    <w:p w14:paraId="08F4D26A" w14:textId="77777777" w:rsidR="00FB2C24" w:rsidRPr="001527D6" w:rsidRDefault="00FB2C24" w:rsidP="00257C5E">
      <w:pPr>
        <w:pStyle w:val="Title"/>
        <w:spacing w:line="276" w:lineRule="auto"/>
        <w:ind w:left="851" w:hanging="851"/>
        <w:jc w:val="left"/>
        <w:rPr>
          <w:rFonts w:ascii="Arial" w:hAnsi="Arial" w:cs="Arial"/>
          <w:b w:val="0"/>
          <w:color w:val="000000" w:themeColor="text1"/>
        </w:rPr>
      </w:pPr>
    </w:p>
    <w:p w14:paraId="1D5FEA0E" w14:textId="5F5EA0C7" w:rsidR="0073530B" w:rsidRDefault="007C737D" w:rsidP="00257C5E">
      <w:pPr>
        <w:pStyle w:val="Title"/>
        <w:spacing w:line="276" w:lineRule="auto"/>
        <w:ind w:left="851" w:hanging="851"/>
        <w:jc w:val="left"/>
        <w:rPr>
          <w:rFonts w:ascii="Arial" w:hAnsi="Arial" w:cs="Arial"/>
          <w:b w:val="0"/>
          <w:color w:val="000000" w:themeColor="text1"/>
        </w:rPr>
      </w:pPr>
      <w:r w:rsidRPr="001527D6">
        <w:rPr>
          <w:rFonts w:ascii="Arial" w:hAnsi="Arial" w:cs="Arial"/>
          <w:b w:val="0"/>
          <w:color w:val="000000" w:themeColor="text1"/>
        </w:rPr>
        <w:t>2.</w:t>
      </w:r>
      <w:r w:rsidR="008A6DA7">
        <w:rPr>
          <w:rFonts w:ascii="Arial" w:hAnsi="Arial" w:cs="Arial"/>
          <w:b w:val="0"/>
          <w:color w:val="000000" w:themeColor="text1"/>
        </w:rPr>
        <w:t>7</w:t>
      </w:r>
      <w:r w:rsidRPr="001527D6">
        <w:rPr>
          <w:rFonts w:ascii="Arial" w:hAnsi="Arial" w:cs="Arial"/>
          <w:b w:val="0"/>
          <w:color w:val="000000" w:themeColor="text1"/>
        </w:rPr>
        <w:tab/>
      </w:r>
      <w:r w:rsidR="00F67F84">
        <w:rPr>
          <w:rFonts w:ascii="Arial" w:hAnsi="Arial" w:cs="Arial"/>
          <w:b w:val="0"/>
          <w:color w:val="000000" w:themeColor="text1"/>
        </w:rPr>
        <w:t>ETC</w:t>
      </w:r>
      <w:r w:rsidR="00FB2C24" w:rsidRPr="001527D6">
        <w:rPr>
          <w:rFonts w:ascii="Arial" w:hAnsi="Arial" w:cs="Arial"/>
          <w:b w:val="0"/>
          <w:color w:val="000000" w:themeColor="text1"/>
        </w:rPr>
        <w:t xml:space="preserve"> will ensure </w:t>
      </w:r>
      <w:r w:rsidR="003A139E">
        <w:rPr>
          <w:rFonts w:ascii="Arial" w:hAnsi="Arial" w:cs="Arial"/>
          <w:b w:val="0"/>
          <w:color w:val="000000" w:themeColor="text1"/>
        </w:rPr>
        <w:t>learners</w:t>
      </w:r>
      <w:r w:rsidR="00FB2C24" w:rsidRPr="001527D6">
        <w:rPr>
          <w:rFonts w:ascii="Arial" w:hAnsi="Arial" w:cs="Arial"/>
          <w:b w:val="0"/>
          <w:color w:val="000000" w:themeColor="text1"/>
        </w:rPr>
        <w:t xml:space="preserve"> and their families are able to share concerns and complaints and that there are mechanisms in place to ensure these are heard and acted upon.</w:t>
      </w:r>
    </w:p>
    <w:p w14:paraId="27629800" w14:textId="77777777" w:rsidR="005F7C2E" w:rsidRPr="001527D6" w:rsidRDefault="005F7C2E" w:rsidP="00257C5E">
      <w:pPr>
        <w:pStyle w:val="Title"/>
        <w:spacing w:line="276" w:lineRule="auto"/>
        <w:ind w:left="851" w:hanging="851"/>
        <w:jc w:val="left"/>
        <w:rPr>
          <w:rFonts w:ascii="Arial" w:hAnsi="Arial" w:cs="Arial"/>
          <w:b w:val="0"/>
          <w:color w:val="000000" w:themeColor="text1"/>
        </w:rPr>
      </w:pPr>
    </w:p>
    <w:p w14:paraId="1AE0C3A9" w14:textId="77777777" w:rsidR="00FB2C24" w:rsidRPr="001527D6" w:rsidRDefault="00F77598" w:rsidP="00257C5E">
      <w:pPr>
        <w:autoSpaceDE w:val="0"/>
        <w:autoSpaceDN w:val="0"/>
        <w:adjustRightInd w:val="0"/>
        <w:spacing w:line="276" w:lineRule="auto"/>
        <w:ind w:left="851" w:hanging="851"/>
        <w:rPr>
          <w:rFonts w:ascii="Arial" w:hAnsi="Arial" w:cs="Arial"/>
          <w:b/>
          <w:color w:val="000000" w:themeColor="text1"/>
        </w:rPr>
      </w:pPr>
      <w:r w:rsidRPr="001527D6">
        <w:rPr>
          <w:rFonts w:ascii="Arial" w:hAnsi="Arial" w:cs="Arial"/>
          <w:b/>
          <w:color w:val="000000" w:themeColor="text1"/>
        </w:rPr>
        <w:t xml:space="preserve">3.0 </w:t>
      </w:r>
      <w:r w:rsidR="00BB290F" w:rsidRPr="001527D6">
        <w:rPr>
          <w:rFonts w:ascii="Arial" w:hAnsi="Arial" w:cs="Arial"/>
          <w:b/>
          <w:color w:val="000000" w:themeColor="text1"/>
        </w:rPr>
        <w:tab/>
      </w:r>
      <w:r w:rsidR="00684F39">
        <w:rPr>
          <w:rFonts w:ascii="Arial" w:hAnsi="Arial" w:cs="Arial"/>
          <w:b/>
          <w:color w:val="000000" w:themeColor="text1"/>
        </w:rPr>
        <w:t xml:space="preserve">Roles and </w:t>
      </w:r>
      <w:r w:rsidR="00FB2C24" w:rsidRPr="001527D6">
        <w:rPr>
          <w:rFonts w:ascii="Arial" w:hAnsi="Arial" w:cs="Arial"/>
          <w:b/>
          <w:color w:val="000000" w:themeColor="text1"/>
        </w:rPr>
        <w:t xml:space="preserve">Responsibilities </w:t>
      </w:r>
    </w:p>
    <w:p w14:paraId="3BBEE73D" w14:textId="77777777" w:rsidR="00FB2C24" w:rsidRPr="001527D6" w:rsidRDefault="00FB2C24" w:rsidP="00257C5E">
      <w:pPr>
        <w:autoSpaceDE w:val="0"/>
        <w:autoSpaceDN w:val="0"/>
        <w:adjustRightInd w:val="0"/>
        <w:spacing w:line="276" w:lineRule="auto"/>
        <w:ind w:left="851" w:hanging="851"/>
        <w:rPr>
          <w:rFonts w:ascii="Arial" w:hAnsi="Arial" w:cs="Arial"/>
          <w:b/>
          <w:color w:val="000000" w:themeColor="text1"/>
        </w:rPr>
      </w:pPr>
    </w:p>
    <w:p w14:paraId="25B9D585" w14:textId="4FBF2020" w:rsidR="00FB2C24" w:rsidRPr="001527D6" w:rsidRDefault="007C737D" w:rsidP="00257C5E">
      <w:pPr>
        <w:autoSpaceDE w:val="0"/>
        <w:autoSpaceDN w:val="0"/>
        <w:adjustRightInd w:val="0"/>
        <w:spacing w:line="276" w:lineRule="auto"/>
        <w:ind w:left="851" w:hanging="851"/>
        <w:rPr>
          <w:rFonts w:ascii="Arial" w:hAnsi="Arial" w:cs="Arial"/>
          <w:color w:val="000000" w:themeColor="text1"/>
        </w:rPr>
      </w:pPr>
      <w:r w:rsidRPr="001527D6">
        <w:rPr>
          <w:rFonts w:ascii="Arial" w:hAnsi="Arial" w:cs="Arial"/>
          <w:color w:val="000000" w:themeColor="text1"/>
        </w:rPr>
        <w:t>3.1</w:t>
      </w:r>
      <w:r w:rsidRPr="001527D6">
        <w:rPr>
          <w:rFonts w:ascii="Arial" w:hAnsi="Arial" w:cs="Arial"/>
          <w:color w:val="000000" w:themeColor="text1"/>
        </w:rPr>
        <w:tab/>
      </w:r>
      <w:r w:rsidR="009B2739">
        <w:rPr>
          <w:rFonts w:ascii="Arial" w:hAnsi="Arial" w:cs="Arial"/>
          <w:b/>
          <w:color w:val="FF0000"/>
        </w:rPr>
        <w:t>Claire Close</w:t>
      </w:r>
      <w:r w:rsidR="00FB2C24" w:rsidRPr="001527D6">
        <w:rPr>
          <w:rFonts w:ascii="Arial" w:hAnsi="Arial" w:cs="Arial"/>
          <w:color w:val="000000" w:themeColor="text1"/>
        </w:rPr>
        <w:t xml:space="preserve"> is the appointed </w:t>
      </w:r>
      <w:r w:rsidR="003A139E">
        <w:rPr>
          <w:rFonts w:ascii="Arial" w:hAnsi="Arial" w:cs="Arial"/>
          <w:color w:val="000000" w:themeColor="text1"/>
        </w:rPr>
        <w:t xml:space="preserve">Designated </w:t>
      </w:r>
      <w:r w:rsidR="00FB2C24" w:rsidRPr="001527D6">
        <w:rPr>
          <w:rFonts w:ascii="Arial" w:hAnsi="Arial" w:cs="Arial"/>
          <w:color w:val="000000" w:themeColor="text1"/>
        </w:rPr>
        <w:t xml:space="preserve">Safeguarding </w:t>
      </w:r>
      <w:r w:rsidR="003A139E">
        <w:rPr>
          <w:rFonts w:ascii="Arial" w:hAnsi="Arial" w:cs="Arial"/>
          <w:color w:val="000000" w:themeColor="text1"/>
        </w:rPr>
        <w:t xml:space="preserve">(DSL) </w:t>
      </w:r>
      <w:r w:rsidR="000F5128">
        <w:rPr>
          <w:rFonts w:ascii="Arial" w:hAnsi="Arial" w:cs="Arial"/>
          <w:color w:val="000000" w:themeColor="text1"/>
        </w:rPr>
        <w:t xml:space="preserve">and Prevent </w:t>
      </w:r>
      <w:r w:rsidR="00FB2C24" w:rsidRPr="001527D6">
        <w:rPr>
          <w:rFonts w:ascii="Arial" w:hAnsi="Arial" w:cs="Arial"/>
          <w:color w:val="000000" w:themeColor="text1"/>
        </w:rPr>
        <w:t xml:space="preserve">Lead within the </w:t>
      </w:r>
      <w:r w:rsidR="00F67F84">
        <w:rPr>
          <w:rFonts w:ascii="Arial" w:hAnsi="Arial" w:cs="Arial"/>
          <w:color w:val="000000" w:themeColor="text1"/>
        </w:rPr>
        <w:t>ETC</w:t>
      </w:r>
      <w:r w:rsidR="00FB2C24" w:rsidRPr="001527D6">
        <w:rPr>
          <w:rFonts w:ascii="Arial" w:hAnsi="Arial" w:cs="Arial"/>
          <w:color w:val="000000" w:themeColor="text1"/>
        </w:rPr>
        <w:t>.</w:t>
      </w:r>
    </w:p>
    <w:p w14:paraId="6541184B" w14:textId="77777777" w:rsidR="0094079B" w:rsidRPr="001527D6" w:rsidRDefault="0094079B" w:rsidP="00257C5E">
      <w:pPr>
        <w:autoSpaceDE w:val="0"/>
        <w:autoSpaceDN w:val="0"/>
        <w:adjustRightInd w:val="0"/>
        <w:spacing w:line="276" w:lineRule="auto"/>
        <w:ind w:left="851" w:hanging="851"/>
        <w:rPr>
          <w:rFonts w:ascii="Arial" w:hAnsi="Arial" w:cs="Arial"/>
          <w:color w:val="000000" w:themeColor="text1"/>
        </w:rPr>
      </w:pPr>
    </w:p>
    <w:p w14:paraId="0D4DF24E" w14:textId="1024290B" w:rsidR="00FB2C24" w:rsidRPr="001527D6" w:rsidRDefault="007C737D" w:rsidP="00257C5E">
      <w:pPr>
        <w:autoSpaceDE w:val="0"/>
        <w:autoSpaceDN w:val="0"/>
        <w:adjustRightInd w:val="0"/>
        <w:spacing w:line="276" w:lineRule="auto"/>
        <w:ind w:left="851" w:hanging="851"/>
        <w:rPr>
          <w:rFonts w:ascii="Arial" w:hAnsi="Arial" w:cs="Arial"/>
          <w:color w:val="000000" w:themeColor="text1"/>
        </w:rPr>
      </w:pPr>
      <w:r w:rsidRPr="001527D6">
        <w:rPr>
          <w:rFonts w:ascii="Arial" w:hAnsi="Arial" w:cs="Arial"/>
          <w:color w:val="000000" w:themeColor="text1"/>
        </w:rPr>
        <w:t xml:space="preserve">3.2 </w:t>
      </w:r>
      <w:r w:rsidRPr="001527D6">
        <w:rPr>
          <w:rFonts w:ascii="Arial" w:hAnsi="Arial" w:cs="Arial"/>
          <w:color w:val="000000" w:themeColor="text1"/>
        </w:rPr>
        <w:tab/>
      </w:r>
      <w:r w:rsidR="009B2739">
        <w:rPr>
          <w:rFonts w:ascii="Arial" w:hAnsi="Arial" w:cs="Arial"/>
          <w:b/>
          <w:color w:val="FF0000"/>
        </w:rPr>
        <w:t>Charlotte Bowers</w:t>
      </w:r>
      <w:r w:rsidR="00FB2C24" w:rsidRPr="001527D6">
        <w:rPr>
          <w:rFonts w:ascii="Arial" w:hAnsi="Arial" w:cs="Arial"/>
          <w:color w:val="000000" w:themeColor="text1"/>
        </w:rPr>
        <w:t xml:space="preserve"> is the appointed Safeguarding</w:t>
      </w:r>
      <w:r w:rsidR="000F5128">
        <w:rPr>
          <w:rFonts w:ascii="Arial" w:hAnsi="Arial" w:cs="Arial"/>
          <w:color w:val="000000" w:themeColor="text1"/>
        </w:rPr>
        <w:t xml:space="preserve"> and Prevent</w:t>
      </w:r>
      <w:r w:rsidR="00FB2C24" w:rsidRPr="001527D6">
        <w:rPr>
          <w:rFonts w:ascii="Arial" w:hAnsi="Arial" w:cs="Arial"/>
          <w:color w:val="000000" w:themeColor="text1"/>
        </w:rPr>
        <w:t xml:space="preserve"> Deputy Lead within the </w:t>
      </w:r>
      <w:r w:rsidR="00F67F84">
        <w:rPr>
          <w:rFonts w:ascii="Arial" w:hAnsi="Arial" w:cs="Arial"/>
          <w:color w:val="000000" w:themeColor="text1"/>
        </w:rPr>
        <w:t>ETC</w:t>
      </w:r>
      <w:r w:rsidR="00FB2C24" w:rsidRPr="001527D6">
        <w:rPr>
          <w:rFonts w:ascii="Arial" w:hAnsi="Arial" w:cs="Arial"/>
          <w:color w:val="000000" w:themeColor="text1"/>
        </w:rPr>
        <w:t xml:space="preserve">. </w:t>
      </w:r>
    </w:p>
    <w:p w14:paraId="025553E3" w14:textId="77777777" w:rsidR="00FB2C24" w:rsidRPr="001527D6" w:rsidRDefault="00FB2C24" w:rsidP="00257C5E">
      <w:pPr>
        <w:autoSpaceDE w:val="0"/>
        <w:autoSpaceDN w:val="0"/>
        <w:adjustRightInd w:val="0"/>
        <w:spacing w:line="276" w:lineRule="auto"/>
        <w:ind w:left="851" w:hanging="851"/>
        <w:rPr>
          <w:rFonts w:ascii="Arial" w:hAnsi="Arial" w:cs="Arial"/>
          <w:color w:val="000000" w:themeColor="text1"/>
        </w:rPr>
      </w:pPr>
    </w:p>
    <w:p w14:paraId="7437B816" w14:textId="1F52040D" w:rsidR="00F77598" w:rsidRDefault="007C737D" w:rsidP="00257C5E">
      <w:pPr>
        <w:autoSpaceDE w:val="0"/>
        <w:autoSpaceDN w:val="0"/>
        <w:adjustRightInd w:val="0"/>
        <w:spacing w:line="276" w:lineRule="auto"/>
        <w:ind w:left="851" w:hanging="851"/>
        <w:rPr>
          <w:rFonts w:ascii="Arial" w:hAnsi="Arial" w:cs="Arial"/>
          <w:color w:val="000000" w:themeColor="text1"/>
        </w:rPr>
      </w:pPr>
      <w:r w:rsidRPr="001527D6">
        <w:rPr>
          <w:rFonts w:ascii="Arial" w:hAnsi="Arial" w:cs="Arial"/>
          <w:color w:val="000000" w:themeColor="text1"/>
        </w:rPr>
        <w:lastRenderedPageBreak/>
        <w:t>3.3</w:t>
      </w:r>
      <w:r w:rsidRPr="001527D6">
        <w:rPr>
          <w:rFonts w:ascii="Arial" w:hAnsi="Arial" w:cs="Arial"/>
          <w:color w:val="000000" w:themeColor="text1"/>
        </w:rPr>
        <w:tab/>
      </w:r>
      <w:r w:rsidR="00FB2C24" w:rsidRPr="001527D6">
        <w:rPr>
          <w:rFonts w:ascii="Arial" w:hAnsi="Arial" w:cs="Arial"/>
          <w:color w:val="000000" w:themeColor="text1"/>
        </w:rPr>
        <w:t>The</w:t>
      </w:r>
      <w:r w:rsidR="003A139E">
        <w:rPr>
          <w:rFonts w:ascii="Arial" w:hAnsi="Arial" w:cs="Arial"/>
          <w:color w:val="000000" w:themeColor="text1"/>
        </w:rPr>
        <w:t xml:space="preserve"> Designated</w:t>
      </w:r>
      <w:r w:rsidR="00FB2C24" w:rsidRPr="001527D6">
        <w:rPr>
          <w:rFonts w:ascii="Arial" w:hAnsi="Arial" w:cs="Arial"/>
          <w:color w:val="000000" w:themeColor="text1"/>
        </w:rPr>
        <w:t xml:space="preserve"> Safeguarding Lead </w:t>
      </w:r>
      <w:r w:rsidR="00B64C8D">
        <w:rPr>
          <w:rFonts w:ascii="Arial" w:hAnsi="Arial" w:cs="Arial"/>
          <w:color w:val="000000" w:themeColor="text1"/>
        </w:rPr>
        <w:t xml:space="preserve">(DSL) </w:t>
      </w:r>
      <w:r w:rsidR="00FB2C24" w:rsidRPr="001527D6">
        <w:rPr>
          <w:rFonts w:ascii="Arial" w:hAnsi="Arial" w:cs="Arial"/>
          <w:color w:val="000000" w:themeColor="text1"/>
        </w:rPr>
        <w:t>and Safeguarding Deputy Lead are responsible for all aspects of the implementation and review of the children’s safeguarding procedure</w:t>
      </w:r>
      <w:r w:rsidR="00516C52" w:rsidRPr="001527D6">
        <w:rPr>
          <w:rFonts w:ascii="Arial" w:hAnsi="Arial" w:cs="Arial"/>
          <w:color w:val="000000" w:themeColor="text1"/>
        </w:rPr>
        <w:t>.</w:t>
      </w:r>
    </w:p>
    <w:p w14:paraId="189E22B3" w14:textId="77777777" w:rsidR="006D2EA3" w:rsidRDefault="006D2EA3" w:rsidP="00E5425B">
      <w:pPr>
        <w:autoSpaceDE w:val="0"/>
        <w:autoSpaceDN w:val="0"/>
        <w:adjustRightInd w:val="0"/>
        <w:spacing w:line="276" w:lineRule="auto"/>
        <w:ind w:left="720" w:hanging="720"/>
        <w:rPr>
          <w:rFonts w:ascii="Arial" w:hAnsi="Arial" w:cs="Arial"/>
          <w:color w:val="000000" w:themeColor="text1"/>
        </w:rPr>
      </w:pPr>
    </w:p>
    <w:p w14:paraId="05A5E680" w14:textId="449DEE7C" w:rsidR="007877E6" w:rsidRDefault="007877E6" w:rsidP="00257C5E">
      <w:pPr>
        <w:autoSpaceDE w:val="0"/>
        <w:autoSpaceDN w:val="0"/>
        <w:adjustRightInd w:val="0"/>
        <w:spacing w:line="276" w:lineRule="auto"/>
        <w:ind w:left="851" w:hanging="851"/>
        <w:rPr>
          <w:rFonts w:ascii="Arial" w:hAnsi="Arial" w:cs="Arial"/>
          <w:color w:val="000000" w:themeColor="text1"/>
        </w:rPr>
      </w:pPr>
      <w:r>
        <w:rPr>
          <w:rFonts w:ascii="Arial" w:hAnsi="Arial" w:cs="Arial"/>
          <w:color w:val="000000" w:themeColor="text1"/>
        </w:rPr>
        <w:t>3</w:t>
      </w:r>
      <w:r w:rsidR="00713E82">
        <w:rPr>
          <w:rFonts w:ascii="Arial" w:hAnsi="Arial" w:cs="Arial"/>
          <w:color w:val="000000" w:themeColor="text1"/>
        </w:rPr>
        <w:t>.4</w:t>
      </w:r>
      <w:r>
        <w:rPr>
          <w:rFonts w:ascii="Arial" w:hAnsi="Arial" w:cs="Arial"/>
          <w:color w:val="000000" w:themeColor="text1"/>
        </w:rPr>
        <w:t xml:space="preserve">      </w:t>
      </w:r>
      <w:r w:rsidR="00257C5E">
        <w:rPr>
          <w:rFonts w:ascii="Arial" w:hAnsi="Arial" w:cs="Arial"/>
          <w:color w:val="000000" w:themeColor="text1"/>
        </w:rPr>
        <w:tab/>
      </w:r>
      <w:r w:rsidRPr="007877E6">
        <w:rPr>
          <w:rFonts w:ascii="Arial" w:hAnsi="Arial" w:cs="Arial"/>
          <w:color w:val="000000" w:themeColor="text1"/>
        </w:rPr>
        <w:t>The responsibilities of Leads for Safeguarding Children</w:t>
      </w:r>
      <w:r w:rsidR="0069755E">
        <w:rPr>
          <w:rFonts w:ascii="Arial" w:hAnsi="Arial" w:cs="Arial"/>
          <w:color w:val="000000" w:themeColor="text1"/>
        </w:rPr>
        <w:t>/Adults</w:t>
      </w:r>
      <w:r w:rsidRPr="007877E6">
        <w:rPr>
          <w:rFonts w:ascii="Arial" w:hAnsi="Arial" w:cs="Arial"/>
          <w:color w:val="000000" w:themeColor="text1"/>
        </w:rPr>
        <w:t xml:space="preserve"> are to:</w:t>
      </w:r>
    </w:p>
    <w:p w14:paraId="48887C30" w14:textId="77777777" w:rsidR="00257C5E" w:rsidRDefault="00257C5E" w:rsidP="00257C5E">
      <w:pPr>
        <w:autoSpaceDE w:val="0"/>
        <w:autoSpaceDN w:val="0"/>
        <w:adjustRightInd w:val="0"/>
        <w:spacing w:line="276" w:lineRule="auto"/>
        <w:ind w:left="851" w:hanging="720"/>
        <w:rPr>
          <w:rFonts w:ascii="Arial" w:hAnsi="Arial" w:cs="Arial"/>
          <w:color w:val="000000" w:themeColor="text1"/>
        </w:rPr>
      </w:pPr>
    </w:p>
    <w:p w14:paraId="74F7CC88" w14:textId="5BCA0187" w:rsidR="00055DD9" w:rsidRPr="005F7C2E" w:rsidRDefault="007877E6" w:rsidP="006714DC">
      <w:pPr>
        <w:pStyle w:val="ListParagraph"/>
        <w:numPr>
          <w:ilvl w:val="0"/>
          <w:numId w:val="22"/>
        </w:numPr>
        <w:autoSpaceDE w:val="0"/>
        <w:autoSpaceDN w:val="0"/>
        <w:adjustRightInd w:val="0"/>
        <w:spacing w:after="0"/>
        <w:rPr>
          <w:rFonts w:ascii="Arial" w:hAnsi="Arial" w:cs="Arial"/>
          <w:color w:val="000000" w:themeColor="text1"/>
          <w:sz w:val="24"/>
          <w:szCs w:val="24"/>
        </w:rPr>
      </w:pPr>
      <w:r w:rsidRPr="005F7C2E">
        <w:rPr>
          <w:rFonts w:ascii="Arial" w:hAnsi="Arial" w:cs="Arial"/>
          <w:color w:val="000000" w:themeColor="text1"/>
          <w:sz w:val="24"/>
          <w:szCs w:val="24"/>
        </w:rPr>
        <w:t>Act as a focus for external contacts on child</w:t>
      </w:r>
      <w:r w:rsidR="0069755E">
        <w:rPr>
          <w:rFonts w:ascii="Arial" w:hAnsi="Arial" w:cs="Arial"/>
          <w:color w:val="000000" w:themeColor="text1"/>
          <w:sz w:val="24"/>
          <w:szCs w:val="24"/>
        </w:rPr>
        <w:t>/adult</w:t>
      </w:r>
      <w:r w:rsidRPr="005F7C2E">
        <w:rPr>
          <w:rFonts w:ascii="Arial" w:hAnsi="Arial" w:cs="Arial"/>
          <w:color w:val="000000" w:themeColor="text1"/>
          <w:sz w:val="24"/>
          <w:szCs w:val="24"/>
        </w:rPr>
        <w:t xml:space="preserve"> protection </w:t>
      </w:r>
      <w:r w:rsidR="005F7C2E" w:rsidRPr="005F7C2E">
        <w:rPr>
          <w:rFonts w:ascii="Arial" w:hAnsi="Arial" w:cs="Arial"/>
          <w:color w:val="000000" w:themeColor="text1"/>
          <w:sz w:val="24"/>
          <w:szCs w:val="24"/>
        </w:rPr>
        <w:t>matters to</w:t>
      </w:r>
      <w:r w:rsidRPr="005F7C2E">
        <w:rPr>
          <w:rFonts w:ascii="Arial" w:hAnsi="Arial" w:cs="Arial"/>
          <w:color w:val="000000" w:themeColor="text1"/>
          <w:sz w:val="24"/>
          <w:szCs w:val="24"/>
        </w:rPr>
        <w:t xml:space="preserve"> ensure concerns regarding a child are identified and</w:t>
      </w:r>
      <w:r w:rsidR="005F7C2E" w:rsidRPr="005F7C2E">
        <w:rPr>
          <w:rFonts w:ascii="Arial" w:hAnsi="Arial" w:cs="Arial"/>
          <w:color w:val="000000" w:themeColor="text1"/>
          <w:sz w:val="24"/>
          <w:szCs w:val="24"/>
        </w:rPr>
        <w:t xml:space="preserve"> </w:t>
      </w:r>
      <w:r w:rsidRPr="005F7C2E">
        <w:rPr>
          <w:rFonts w:ascii="Arial" w:hAnsi="Arial" w:cs="Arial"/>
          <w:color w:val="000000" w:themeColor="text1"/>
          <w:sz w:val="24"/>
          <w:szCs w:val="24"/>
        </w:rPr>
        <w:t>shared in a timely manner to reduce further risk to the child</w:t>
      </w:r>
      <w:r w:rsidR="0069755E">
        <w:rPr>
          <w:rFonts w:ascii="Arial" w:hAnsi="Arial" w:cs="Arial"/>
          <w:color w:val="000000" w:themeColor="text1"/>
          <w:sz w:val="24"/>
          <w:szCs w:val="24"/>
        </w:rPr>
        <w:t>/adult</w:t>
      </w:r>
      <w:r w:rsidRPr="005F7C2E">
        <w:rPr>
          <w:rFonts w:ascii="Arial" w:hAnsi="Arial" w:cs="Arial"/>
          <w:color w:val="000000" w:themeColor="text1"/>
          <w:sz w:val="24"/>
          <w:szCs w:val="24"/>
        </w:rPr>
        <w:t>.</w:t>
      </w:r>
    </w:p>
    <w:p w14:paraId="57D1B830" w14:textId="3693826B" w:rsidR="00055DD9" w:rsidRPr="005F7C2E" w:rsidRDefault="005F7C2E" w:rsidP="006714DC">
      <w:pPr>
        <w:pStyle w:val="ListParagraph"/>
        <w:numPr>
          <w:ilvl w:val="0"/>
          <w:numId w:val="22"/>
        </w:numPr>
        <w:autoSpaceDE w:val="0"/>
        <w:autoSpaceDN w:val="0"/>
        <w:adjustRightInd w:val="0"/>
        <w:spacing w:after="0"/>
        <w:rPr>
          <w:rFonts w:ascii="Arial" w:hAnsi="Arial" w:cs="Arial"/>
          <w:color w:val="000000" w:themeColor="text1"/>
          <w:sz w:val="24"/>
          <w:szCs w:val="24"/>
        </w:rPr>
      </w:pPr>
      <w:r w:rsidRPr="005F7C2E">
        <w:rPr>
          <w:rFonts w:ascii="Arial" w:hAnsi="Arial" w:cs="Arial"/>
          <w:color w:val="000000" w:themeColor="text1"/>
          <w:sz w:val="24"/>
          <w:szCs w:val="24"/>
        </w:rPr>
        <w:t>Promote</w:t>
      </w:r>
      <w:r w:rsidR="007877E6" w:rsidRPr="005F7C2E">
        <w:rPr>
          <w:rFonts w:ascii="Arial" w:hAnsi="Arial" w:cs="Arial"/>
          <w:color w:val="000000" w:themeColor="text1"/>
          <w:sz w:val="24"/>
          <w:szCs w:val="24"/>
        </w:rPr>
        <w:t xml:space="preserve"> </w:t>
      </w:r>
      <w:r w:rsidRPr="005F7C2E">
        <w:rPr>
          <w:rFonts w:ascii="Arial" w:hAnsi="Arial" w:cs="Arial"/>
          <w:color w:val="000000" w:themeColor="text1"/>
          <w:sz w:val="24"/>
          <w:szCs w:val="24"/>
        </w:rPr>
        <w:t>apprentice employers</w:t>
      </w:r>
      <w:r w:rsidR="007877E6" w:rsidRPr="005F7C2E">
        <w:rPr>
          <w:rFonts w:ascii="Arial" w:hAnsi="Arial" w:cs="Arial"/>
          <w:color w:val="000000" w:themeColor="text1"/>
          <w:sz w:val="24"/>
          <w:szCs w:val="24"/>
        </w:rPr>
        <w:t xml:space="preserve"> and</w:t>
      </w:r>
      <w:r w:rsidRPr="005F7C2E">
        <w:rPr>
          <w:rFonts w:ascii="Arial" w:hAnsi="Arial" w:cs="Arial"/>
          <w:color w:val="000000" w:themeColor="text1"/>
          <w:sz w:val="24"/>
          <w:szCs w:val="24"/>
        </w:rPr>
        <w:t xml:space="preserve"> </w:t>
      </w:r>
      <w:r w:rsidR="00F67F84">
        <w:rPr>
          <w:rFonts w:ascii="Arial" w:hAnsi="Arial" w:cs="Arial"/>
          <w:color w:val="000000" w:themeColor="text1"/>
          <w:sz w:val="24"/>
          <w:szCs w:val="24"/>
        </w:rPr>
        <w:t>ETC</w:t>
      </w:r>
      <w:r w:rsidR="007877E6" w:rsidRPr="005F7C2E">
        <w:rPr>
          <w:rFonts w:ascii="Arial" w:hAnsi="Arial" w:cs="Arial"/>
          <w:color w:val="000000" w:themeColor="text1"/>
          <w:sz w:val="24"/>
          <w:szCs w:val="24"/>
        </w:rPr>
        <w:t xml:space="preserve"> staff have access to the Safeguarding Children</w:t>
      </w:r>
      <w:r w:rsidRPr="005F7C2E">
        <w:rPr>
          <w:rFonts w:ascii="Arial" w:hAnsi="Arial" w:cs="Arial"/>
          <w:color w:val="000000" w:themeColor="text1"/>
          <w:sz w:val="24"/>
          <w:szCs w:val="24"/>
        </w:rPr>
        <w:t xml:space="preserve"> </w:t>
      </w:r>
      <w:r w:rsidR="007877E6" w:rsidRPr="005F7C2E">
        <w:rPr>
          <w:rFonts w:ascii="Arial" w:hAnsi="Arial" w:cs="Arial"/>
          <w:color w:val="000000" w:themeColor="text1"/>
          <w:sz w:val="24"/>
          <w:szCs w:val="24"/>
        </w:rPr>
        <w:t>Policy and Safeguarding Partnership Procedures.</w:t>
      </w:r>
    </w:p>
    <w:p w14:paraId="3A3A5B37" w14:textId="7928E2AC" w:rsidR="00B77460" w:rsidRPr="005F7C2E" w:rsidRDefault="007877E6" w:rsidP="006714DC">
      <w:pPr>
        <w:pStyle w:val="ListParagraph"/>
        <w:numPr>
          <w:ilvl w:val="0"/>
          <w:numId w:val="22"/>
        </w:numPr>
        <w:autoSpaceDE w:val="0"/>
        <w:autoSpaceDN w:val="0"/>
        <w:adjustRightInd w:val="0"/>
        <w:rPr>
          <w:rFonts w:ascii="Arial" w:hAnsi="Arial" w:cs="Arial"/>
          <w:color w:val="000000" w:themeColor="text1"/>
          <w:sz w:val="24"/>
          <w:szCs w:val="24"/>
        </w:rPr>
      </w:pPr>
      <w:r w:rsidRPr="005F7C2E">
        <w:rPr>
          <w:rFonts w:ascii="Arial" w:hAnsi="Arial" w:cs="Arial"/>
          <w:color w:val="000000" w:themeColor="text1"/>
          <w:sz w:val="24"/>
          <w:szCs w:val="24"/>
        </w:rPr>
        <w:t>Promote appropriate recording of child</w:t>
      </w:r>
      <w:r w:rsidR="0069755E">
        <w:rPr>
          <w:rFonts w:ascii="Arial" w:hAnsi="Arial" w:cs="Arial"/>
          <w:color w:val="000000" w:themeColor="text1"/>
          <w:sz w:val="24"/>
          <w:szCs w:val="24"/>
        </w:rPr>
        <w:t>/adult</w:t>
      </w:r>
      <w:r w:rsidRPr="005F7C2E">
        <w:rPr>
          <w:rFonts w:ascii="Arial" w:hAnsi="Arial" w:cs="Arial"/>
          <w:color w:val="000000" w:themeColor="text1"/>
          <w:sz w:val="24"/>
          <w:szCs w:val="24"/>
        </w:rPr>
        <w:t xml:space="preserve"> protection issues.</w:t>
      </w:r>
    </w:p>
    <w:p w14:paraId="065CFAC2" w14:textId="558E3B55" w:rsidR="00BE0AA4" w:rsidRPr="005F7C2E" w:rsidRDefault="007877E6" w:rsidP="006714DC">
      <w:pPr>
        <w:pStyle w:val="ListParagraph"/>
        <w:numPr>
          <w:ilvl w:val="0"/>
          <w:numId w:val="22"/>
        </w:numPr>
        <w:autoSpaceDE w:val="0"/>
        <w:autoSpaceDN w:val="0"/>
        <w:adjustRightInd w:val="0"/>
        <w:spacing w:after="0"/>
        <w:rPr>
          <w:rFonts w:ascii="Arial" w:eastAsia="Times New Roman" w:hAnsi="Arial" w:cs="Arial"/>
          <w:color w:val="000000" w:themeColor="text1"/>
          <w:sz w:val="24"/>
          <w:szCs w:val="24"/>
        </w:rPr>
      </w:pPr>
      <w:r w:rsidRPr="005F7C2E">
        <w:rPr>
          <w:rFonts w:ascii="Arial" w:hAnsi="Arial" w:cs="Arial"/>
          <w:color w:val="000000" w:themeColor="text1"/>
          <w:sz w:val="24"/>
          <w:szCs w:val="24"/>
        </w:rPr>
        <w:t>Encourage regular discussion of child</w:t>
      </w:r>
      <w:r w:rsidR="0069755E">
        <w:rPr>
          <w:rFonts w:ascii="Arial" w:hAnsi="Arial" w:cs="Arial"/>
          <w:color w:val="000000" w:themeColor="text1"/>
          <w:sz w:val="24"/>
          <w:szCs w:val="24"/>
        </w:rPr>
        <w:t>/adult</w:t>
      </w:r>
      <w:r w:rsidRPr="005F7C2E">
        <w:rPr>
          <w:rFonts w:ascii="Arial" w:hAnsi="Arial" w:cs="Arial"/>
          <w:color w:val="000000" w:themeColor="text1"/>
          <w:sz w:val="24"/>
          <w:szCs w:val="24"/>
        </w:rPr>
        <w:t xml:space="preserve"> protection issues, including any relevant</w:t>
      </w:r>
      <w:r w:rsidR="005F7C2E" w:rsidRPr="005F7C2E">
        <w:rPr>
          <w:rFonts w:ascii="Arial" w:hAnsi="Arial" w:cs="Arial"/>
          <w:color w:val="000000" w:themeColor="text1"/>
          <w:sz w:val="24"/>
          <w:szCs w:val="24"/>
        </w:rPr>
        <w:t xml:space="preserve"> </w:t>
      </w:r>
      <w:r w:rsidRPr="005F7C2E">
        <w:rPr>
          <w:rFonts w:ascii="Arial" w:hAnsi="Arial" w:cs="Arial"/>
          <w:color w:val="000000" w:themeColor="text1"/>
          <w:sz w:val="24"/>
          <w:szCs w:val="24"/>
        </w:rPr>
        <w:t xml:space="preserve">learning from </w:t>
      </w:r>
      <w:r w:rsidR="005F7C2E" w:rsidRPr="005F7C2E">
        <w:rPr>
          <w:rFonts w:ascii="Arial" w:hAnsi="Arial" w:cs="Arial"/>
          <w:color w:val="000000" w:themeColor="text1"/>
          <w:sz w:val="24"/>
          <w:szCs w:val="24"/>
        </w:rPr>
        <w:t xml:space="preserve">local </w:t>
      </w:r>
      <w:r w:rsidRPr="005F7C2E">
        <w:rPr>
          <w:rFonts w:ascii="Arial" w:hAnsi="Arial" w:cs="Arial"/>
          <w:color w:val="000000" w:themeColor="text1"/>
          <w:sz w:val="24"/>
          <w:szCs w:val="24"/>
        </w:rPr>
        <w:t xml:space="preserve">serious case reviews </w:t>
      </w:r>
      <w:r w:rsidR="005F7C2E" w:rsidRPr="005F7C2E">
        <w:rPr>
          <w:rFonts w:ascii="Arial" w:hAnsi="Arial" w:cs="Arial"/>
          <w:color w:val="000000" w:themeColor="text1"/>
          <w:sz w:val="24"/>
          <w:szCs w:val="24"/>
        </w:rPr>
        <w:t xml:space="preserve">and training </w:t>
      </w:r>
      <w:r w:rsidRPr="005F7C2E">
        <w:rPr>
          <w:rFonts w:ascii="Arial" w:hAnsi="Arial" w:cs="Arial"/>
          <w:color w:val="000000" w:themeColor="text1"/>
          <w:sz w:val="24"/>
          <w:szCs w:val="24"/>
        </w:rPr>
        <w:t>at team meetings.</w:t>
      </w:r>
    </w:p>
    <w:p w14:paraId="46F2FF74" w14:textId="214AFD05" w:rsidR="007877E6" w:rsidRPr="005F7C2E" w:rsidRDefault="007877E6" w:rsidP="006714DC">
      <w:pPr>
        <w:pStyle w:val="ListParagraph"/>
        <w:numPr>
          <w:ilvl w:val="0"/>
          <w:numId w:val="22"/>
        </w:numPr>
        <w:autoSpaceDE w:val="0"/>
        <w:autoSpaceDN w:val="0"/>
        <w:adjustRightInd w:val="0"/>
        <w:spacing w:after="0"/>
        <w:rPr>
          <w:rFonts w:ascii="Arial" w:hAnsi="Arial" w:cs="Arial"/>
          <w:color w:val="000000" w:themeColor="text1"/>
          <w:sz w:val="24"/>
          <w:szCs w:val="24"/>
        </w:rPr>
      </w:pPr>
      <w:r w:rsidRPr="005F7C2E">
        <w:rPr>
          <w:rFonts w:ascii="Arial" w:hAnsi="Arial" w:cs="Arial"/>
          <w:color w:val="000000" w:themeColor="text1"/>
          <w:sz w:val="24"/>
          <w:szCs w:val="24"/>
        </w:rPr>
        <w:t xml:space="preserve">Act as a point of contact for </w:t>
      </w:r>
      <w:r w:rsidR="005F7C2E" w:rsidRPr="005F7C2E">
        <w:rPr>
          <w:rFonts w:ascii="Arial" w:hAnsi="Arial" w:cs="Arial"/>
          <w:color w:val="000000" w:themeColor="text1"/>
          <w:sz w:val="24"/>
          <w:szCs w:val="24"/>
        </w:rPr>
        <w:t>apprentice employers</w:t>
      </w:r>
      <w:r w:rsidRPr="005F7C2E">
        <w:rPr>
          <w:rFonts w:ascii="Arial" w:hAnsi="Arial" w:cs="Arial"/>
          <w:color w:val="000000" w:themeColor="text1"/>
          <w:sz w:val="24"/>
          <w:szCs w:val="24"/>
        </w:rPr>
        <w:t xml:space="preserve"> and staff to bring any concerns that</w:t>
      </w:r>
      <w:r w:rsidR="005F7C2E" w:rsidRPr="005F7C2E">
        <w:rPr>
          <w:rFonts w:ascii="Arial" w:hAnsi="Arial" w:cs="Arial"/>
          <w:color w:val="000000" w:themeColor="text1"/>
          <w:sz w:val="24"/>
          <w:szCs w:val="24"/>
        </w:rPr>
        <w:t xml:space="preserve"> </w:t>
      </w:r>
      <w:r w:rsidRPr="005F7C2E">
        <w:rPr>
          <w:rFonts w:ascii="Arial" w:hAnsi="Arial" w:cs="Arial"/>
          <w:color w:val="000000" w:themeColor="text1"/>
          <w:sz w:val="24"/>
          <w:szCs w:val="24"/>
        </w:rPr>
        <w:t>they have and record this along with any subsequent action taken as a result.</w:t>
      </w:r>
    </w:p>
    <w:p w14:paraId="3B507CD2" w14:textId="77777777" w:rsidR="007877E6" w:rsidRPr="005F7C2E" w:rsidRDefault="007877E6" w:rsidP="006714DC">
      <w:pPr>
        <w:pStyle w:val="ListParagraph"/>
        <w:numPr>
          <w:ilvl w:val="0"/>
          <w:numId w:val="22"/>
        </w:numPr>
        <w:autoSpaceDE w:val="0"/>
        <w:autoSpaceDN w:val="0"/>
        <w:adjustRightInd w:val="0"/>
        <w:rPr>
          <w:rFonts w:ascii="Arial" w:hAnsi="Arial" w:cs="Arial"/>
          <w:color w:val="000000" w:themeColor="text1"/>
          <w:sz w:val="24"/>
          <w:szCs w:val="24"/>
        </w:rPr>
      </w:pPr>
      <w:r w:rsidRPr="005F7C2E">
        <w:rPr>
          <w:rFonts w:ascii="Arial" w:hAnsi="Arial" w:cs="Arial"/>
          <w:color w:val="000000" w:themeColor="text1"/>
          <w:sz w:val="24"/>
          <w:szCs w:val="24"/>
        </w:rPr>
        <w:t>Ensures safe recruitment procedures.</w:t>
      </w:r>
    </w:p>
    <w:p w14:paraId="113A1C79" w14:textId="77777777" w:rsidR="007877E6" w:rsidRPr="005F7C2E" w:rsidRDefault="007877E6" w:rsidP="006714DC">
      <w:pPr>
        <w:pStyle w:val="ListParagraph"/>
        <w:numPr>
          <w:ilvl w:val="0"/>
          <w:numId w:val="22"/>
        </w:numPr>
        <w:autoSpaceDE w:val="0"/>
        <w:autoSpaceDN w:val="0"/>
        <w:adjustRightInd w:val="0"/>
        <w:rPr>
          <w:rFonts w:ascii="Arial" w:hAnsi="Arial" w:cs="Arial"/>
          <w:color w:val="000000" w:themeColor="text1"/>
          <w:sz w:val="24"/>
          <w:szCs w:val="24"/>
        </w:rPr>
      </w:pPr>
      <w:r w:rsidRPr="005F7C2E">
        <w:rPr>
          <w:rFonts w:ascii="Arial" w:hAnsi="Arial" w:cs="Arial"/>
          <w:color w:val="000000" w:themeColor="text1"/>
          <w:sz w:val="24"/>
          <w:szCs w:val="24"/>
        </w:rPr>
        <w:t>Ensures and supports robust reporting and complaints procedures.</w:t>
      </w:r>
    </w:p>
    <w:p w14:paraId="3B86F496" w14:textId="132D6854" w:rsidR="00F053AE" w:rsidRPr="007877E6" w:rsidRDefault="007877E6" w:rsidP="00CF6E27">
      <w:pPr>
        <w:tabs>
          <w:tab w:val="left" w:pos="709"/>
        </w:tabs>
        <w:autoSpaceDE w:val="0"/>
        <w:autoSpaceDN w:val="0"/>
        <w:adjustRightInd w:val="0"/>
        <w:spacing w:line="276" w:lineRule="auto"/>
        <w:ind w:left="720" w:hanging="720"/>
        <w:rPr>
          <w:rFonts w:ascii="Arial" w:hAnsi="Arial" w:cs="Arial"/>
          <w:color w:val="000000" w:themeColor="text1"/>
        </w:rPr>
      </w:pPr>
      <w:r w:rsidRPr="007877E6">
        <w:rPr>
          <w:rFonts w:ascii="Arial" w:hAnsi="Arial" w:cs="Arial"/>
          <w:color w:val="000000" w:themeColor="text1"/>
        </w:rPr>
        <w:t xml:space="preserve"> </w:t>
      </w:r>
      <w:r w:rsidR="00F053AE">
        <w:rPr>
          <w:rFonts w:ascii="Arial" w:hAnsi="Arial" w:cs="Arial"/>
          <w:color w:val="000000" w:themeColor="text1"/>
        </w:rPr>
        <w:t xml:space="preserve">      </w:t>
      </w:r>
      <w:r w:rsidR="00E5425B">
        <w:rPr>
          <w:rFonts w:ascii="Arial" w:hAnsi="Arial" w:cs="Arial"/>
          <w:color w:val="000000" w:themeColor="text1"/>
        </w:rPr>
        <w:tab/>
      </w:r>
    </w:p>
    <w:p w14:paraId="716D63B2" w14:textId="53EF1CF4" w:rsidR="007877E6" w:rsidRDefault="00CA6DBE" w:rsidP="00E571D8">
      <w:pPr>
        <w:autoSpaceDE w:val="0"/>
        <w:autoSpaceDN w:val="0"/>
        <w:adjustRightInd w:val="0"/>
        <w:spacing w:line="276" w:lineRule="auto"/>
        <w:ind w:left="851" w:hanging="851"/>
        <w:rPr>
          <w:rFonts w:ascii="Arial" w:hAnsi="Arial" w:cs="Arial"/>
          <w:color w:val="000000" w:themeColor="text1"/>
        </w:rPr>
      </w:pPr>
      <w:r>
        <w:rPr>
          <w:rFonts w:ascii="Arial" w:hAnsi="Arial" w:cs="Arial"/>
          <w:color w:val="000000" w:themeColor="text1"/>
        </w:rPr>
        <w:t xml:space="preserve">  </w:t>
      </w:r>
      <w:r w:rsidR="00144F0C">
        <w:rPr>
          <w:rFonts w:ascii="Arial" w:hAnsi="Arial" w:cs="Arial"/>
          <w:color w:val="000000" w:themeColor="text1"/>
        </w:rPr>
        <w:t>3.1</w:t>
      </w:r>
      <w:r w:rsidR="00126E3E">
        <w:rPr>
          <w:rFonts w:ascii="Arial" w:hAnsi="Arial" w:cs="Arial"/>
          <w:color w:val="000000" w:themeColor="text1"/>
        </w:rPr>
        <w:t>0</w:t>
      </w:r>
      <w:r w:rsidR="007877E6" w:rsidRPr="007877E6">
        <w:rPr>
          <w:rFonts w:ascii="Arial" w:hAnsi="Arial" w:cs="Arial"/>
          <w:color w:val="000000" w:themeColor="text1"/>
        </w:rPr>
        <w:t xml:space="preserve"> </w:t>
      </w:r>
      <w:r w:rsidR="00CF6E27">
        <w:rPr>
          <w:rFonts w:ascii="Arial" w:hAnsi="Arial" w:cs="Arial"/>
          <w:color w:val="000000" w:themeColor="text1"/>
        </w:rPr>
        <w:tab/>
      </w:r>
      <w:r w:rsidR="007877E6" w:rsidRPr="007877E6">
        <w:rPr>
          <w:rFonts w:ascii="Arial" w:hAnsi="Arial" w:cs="Arial"/>
          <w:color w:val="000000" w:themeColor="text1"/>
        </w:rPr>
        <w:t>All staff, employees, volunteers, and others working</w:t>
      </w:r>
      <w:r w:rsidR="00F053AE">
        <w:rPr>
          <w:rFonts w:ascii="Arial" w:hAnsi="Arial" w:cs="Arial"/>
          <w:color w:val="000000" w:themeColor="text1"/>
        </w:rPr>
        <w:t xml:space="preserve"> </w:t>
      </w:r>
      <w:r w:rsidR="007877E6" w:rsidRPr="007877E6">
        <w:rPr>
          <w:rFonts w:ascii="Arial" w:hAnsi="Arial" w:cs="Arial"/>
          <w:color w:val="000000" w:themeColor="text1"/>
        </w:rPr>
        <w:t xml:space="preserve">within </w:t>
      </w:r>
      <w:r w:rsidR="00F67F84">
        <w:rPr>
          <w:rFonts w:ascii="Arial" w:hAnsi="Arial" w:cs="Arial"/>
          <w:color w:val="000000" w:themeColor="text1"/>
        </w:rPr>
        <w:t>ETC</w:t>
      </w:r>
      <w:r w:rsidR="007877E6" w:rsidRPr="007877E6">
        <w:rPr>
          <w:rFonts w:ascii="Arial" w:hAnsi="Arial" w:cs="Arial"/>
          <w:color w:val="000000" w:themeColor="text1"/>
        </w:rPr>
        <w:t xml:space="preserve"> will keep up to date </w:t>
      </w:r>
      <w:r w:rsidR="007877E6" w:rsidRPr="00FF6BDE">
        <w:rPr>
          <w:rFonts w:ascii="Arial" w:hAnsi="Arial" w:cs="Arial"/>
        </w:rPr>
        <w:t xml:space="preserve">with </w:t>
      </w:r>
      <w:r w:rsidR="008A6DA7" w:rsidRPr="00FF6BDE">
        <w:rPr>
          <w:rFonts w:ascii="Arial" w:hAnsi="Arial" w:cs="Arial"/>
        </w:rPr>
        <w:t xml:space="preserve">relevant </w:t>
      </w:r>
      <w:r w:rsidR="00FF6BDE">
        <w:rPr>
          <w:rFonts w:ascii="Arial" w:hAnsi="Arial" w:cs="Arial"/>
        </w:rPr>
        <w:t xml:space="preserve">safeguarding </w:t>
      </w:r>
      <w:r w:rsidR="008A6DA7" w:rsidRPr="00FF6BDE">
        <w:rPr>
          <w:rFonts w:ascii="Arial" w:hAnsi="Arial" w:cs="Arial"/>
        </w:rPr>
        <w:t xml:space="preserve">training </w:t>
      </w:r>
      <w:r w:rsidR="008A6DA7">
        <w:rPr>
          <w:rFonts w:ascii="Arial" w:hAnsi="Arial" w:cs="Arial"/>
          <w:color w:val="000000" w:themeColor="text1"/>
        </w:rPr>
        <w:t xml:space="preserve">and any </w:t>
      </w:r>
      <w:r w:rsidR="007877E6" w:rsidRPr="007877E6">
        <w:rPr>
          <w:rFonts w:ascii="Arial" w:hAnsi="Arial" w:cs="Arial"/>
          <w:color w:val="000000" w:themeColor="text1"/>
        </w:rPr>
        <w:t>national developments relating to</w:t>
      </w:r>
      <w:r w:rsidR="0020652A">
        <w:rPr>
          <w:rFonts w:ascii="Arial" w:hAnsi="Arial" w:cs="Arial"/>
          <w:color w:val="000000" w:themeColor="text1"/>
        </w:rPr>
        <w:t xml:space="preserve"> </w:t>
      </w:r>
      <w:r w:rsidR="007877E6" w:rsidRPr="007877E6">
        <w:rPr>
          <w:rFonts w:ascii="Arial" w:hAnsi="Arial" w:cs="Arial"/>
          <w:color w:val="000000" w:themeColor="text1"/>
        </w:rPr>
        <w:t>preventing harm, exploitation, coercion, abuse and the welfare of children and young</w:t>
      </w:r>
      <w:r w:rsidR="0020652A">
        <w:rPr>
          <w:rFonts w:ascii="Arial" w:hAnsi="Arial" w:cs="Arial"/>
          <w:color w:val="000000" w:themeColor="text1"/>
        </w:rPr>
        <w:t xml:space="preserve"> </w:t>
      </w:r>
      <w:r w:rsidR="007877E6" w:rsidRPr="007877E6">
        <w:rPr>
          <w:rFonts w:ascii="Arial" w:hAnsi="Arial" w:cs="Arial"/>
          <w:color w:val="000000" w:themeColor="text1"/>
        </w:rPr>
        <w:t>people.</w:t>
      </w:r>
      <w:r w:rsidR="00CF6E27">
        <w:rPr>
          <w:rFonts w:ascii="Arial" w:hAnsi="Arial" w:cs="Arial"/>
          <w:color w:val="000000" w:themeColor="text1"/>
        </w:rPr>
        <w:t xml:space="preserve"> </w:t>
      </w:r>
      <w:r w:rsidR="007877E6" w:rsidRPr="007877E6">
        <w:rPr>
          <w:rFonts w:ascii="Arial" w:hAnsi="Arial" w:cs="Arial"/>
          <w:color w:val="000000" w:themeColor="text1"/>
        </w:rPr>
        <w:t xml:space="preserve"> All staff uphold the </w:t>
      </w:r>
      <w:r w:rsidR="0020652A">
        <w:rPr>
          <w:rFonts w:ascii="Arial" w:hAnsi="Arial" w:cs="Arial"/>
          <w:color w:val="000000" w:themeColor="text1"/>
        </w:rPr>
        <w:t xml:space="preserve">ground </w:t>
      </w:r>
      <w:r w:rsidR="007877E6" w:rsidRPr="007877E6">
        <w:rPr>
          <w:rFonts w:ascii="Arial" w:hAnsi="Arial" w:cs="Arial"/>
          <w:color w:val="000000" w:themeColor="text1"/>
        </w:rPr>
        <w:t>rules which include;</w:t>
      </w:r>
    </w:p>
    <w:p w14:paraId="092D9801" w14:textId="7DFF5023" w:rsidR="00CA6DBE" w:rsidRPr="00CF6E27" w:rsidRDefault="007877E6" w:rsidP="006714DC">
      <w:pPr>
        <w:pStyle w:val="ListParagraph"/>
        <w:numPr>
          <w:ilvl w:val="0"/>
          <w:numId w:val="16"/>
        </w:numPr>
        <w:autoSpaceDE w:val="0"/>
        <w:autoSpaceDN w:val="0"/>
        <w:adjustRightInd w:val="0"/>
        <w:ind w:left="1134" w:hanging="283"/>
        <w:rPr>
          <w:rFonts w:ascii="Arial" w:hAnsi="Arial" w:cs="Arial"/>
          <w:color w:val="000000" w:themeColor="text1"/>
          <w:sz w:val="24"/>
          <w:szCs w:val="24"/>
        </w:rPr>
      </w:pPr>
      <w:r w:rsidRPr="00CF6E27">
        <w:rPr>
          <w:rFonts w:ascii="Arial" w:hAnsi="Arial" w:cs="Arial"/>
          <w:color w:val="000000" w:themeColor="text1"/>
          <w:sz w:val="24"/>
          <w:szCs w:val="24"/>
        </w:rPr>
        <w:t>Challenging any unacceptable behaviour by any other staff</w:t>
      </w:r>
    </w:p>
    <w:p w14:paraId="1CF29834" w14:textId="65E97946" w:rsidR="007877E6" w:rsidRPr="00CF6E27" w:rsidRDefault="007877E6" w:rsidP="006714DC">
      <w:pPr>
        <w:pStyle w:val="ListParagraph"/>
        <w:numPr>
          <w:ilvl w:val="0"/>
          <w:numId w:val="16"/>
        </w:numPr>
        <w:autoSpaceDE w:val="0"/>
        <w:autoSpaceDN w:val="0"/>
        <w:adjustRightInd w:val="0"/>
        <w:spacing w:after="0"/>
        <w:rPr>
          <w:rFonts w:ascii="Arial" w:hAnsi="Arial" w:cs="Arial"/>
          <w:color w:val="000000" w:themeColor="text1"/>
          <w:sz w:val="24"/>
          <w:szCs w:val="24"/>
        </w:rPr>
      </w:pPr>
      <w:r w:rsidRPr="00CF6E27">
        <w:rPr>
          <w:rFonts w:ascii="Arial" w:hAnsi="Arial" w:cs="Arial"/>
          <w:color w:val="000000" w:themeColor="text1"/>
          <w:sz w:val="24"/>
          <w:szCs w:val="24"/>
        </w:rPr>
        <w:t>Never promise to keep a secret about any sensitive information disclosed</w:t>
      </w:r>
    </w:p>
    <w:p w14:paraId="39EC1A92" w14:textId="24AE372A" w:rsidR="00CF6E27" w:rsidRDefault="00F053AE" w:rsidP="00CF6E27">
      <w:pPr>
        <w:autoSpaceDE w:val="0"/>
        <w:autoSpaceDN w:val="0"/>
        <w:adjustRightInd w:val="0"/>
        <w:spacing w:line="276" w:lineRule="auto"/>
        <w:ind w:left="720" w:hanging="720"/>
        <w:rPr>
          <w:rFonts w:ascii="Arial" w:hAnsi="Arial" w:cs="Arial"/>
          <w:color w:val="000000" w:themeColor="text1"/>
        </w:rPr>
      </w:pPr>
      <w:r w:rsidRPr="00CF6E27">
        <w:rPr>
          <w:rFonts w:ascii="Arial" w:hAnsi="Arial" w:cs="Arial"/>
          <w:color w:val="000000" w:themeColor="text1"/>
        </w:rPr>
        <w:t xml:space="preserve">         </w:t>
      </w:r>
      <w:r w:rsidR="00CF6E27" w:rsidRPr="00CF6E27">
        <w:rPr>
          <w:rFonts w:ascii="Arial" w:hAnsi="Arial" w:cs="Arial"/>
          <w:color w:val="000000" w:themeColor="text1"/>
        </w:rPr>
        <w:t xml:space="preserve">         </w:t>
      </w:r>
      <w:r w:rsidR="007877E6" w:rsidRPr="00CF6E27">
        <w:rPr>
          <w:rFonts w:ascii="Arial" w:hAnsi="Arial" w:cs="Arial"/>
          <w:color w:val="000000" w:themeColor="text1"/>
        </w:rPr>
        <w:t>but follow guidance on confidentiality and sharing information</w:t>
      </w:r>
      <w:r w:rsidR="00CF6E27" w:rsidRPr="00CF6E27">
        <w:rPr>
          <w:rFonts w:ascii="Arial" w:hAnsi="Arial" w:cs="Arial"/>
          <w:color w:val="000000" w:themeColor="text1"/>
        </w:rPr>
        <w:t>.</w:t>
      </w:r>
      <w:r w:rsidR="0020652A">
        <w:rPr>
          <w:rFonts w:ascii="Arial" w:hAnsi="Arial" w:cs="Arial"/>
          <w:color w:val="000000" w:themeColor="text1"/>
        </w:rPr>
        <w:t xml:space="preserve"> </w:t>
      </w:r>
      <w:r w:rsidRPr="00CF6E27">
        <w:rPr>
          <w:rFonts w:ascii="Arial" w:hAnsi="Arial" w:cs="Arial"/>
          <w:color w:val="000000" w:themeColor="text1"/>
        </w:rPr>
        <w:t xml:space="preserve">    </w:t>
      </w:r>
      <w:r w:rsidR="00CF6E27" w:rsidRPr="00CF6E27">
        <w:rPr>
          <w:rFonts w:ascii="Arial" w:hAnsi="Arial" w:cs="Arial"/>
          <w:color w:val="000000" w:themeColor="text1"/>
        </w:rPr>
        <w:tab/>
        <w:t xml:space="preserve">       </w:t>
      </w:r>
    </w:p>
    <w:p w14:paraId="4BEC7D14" w14:textId="77777777" w:rsidR="007877E6" w:rsidRPr="00CF6E27" w:rsidRDefault="007877E6" w:rsidP="006714DC">
      <w:pPr>
        <w:pStyle w:val="ListParagraph"/>
        <w:numPr>
          <w:ilvl w:val="0"/>
          <w:numId w:val="17"/>
        </w:numPr>
        <w:autoSpaceDE w:val="0"/>
        <w:autoSpaceDN w:val="0"/>
        <w:adjustRightInd w:val="0"/>
        <w:spacing w:after="0"/>
        <w:rPr>
          <w:rFonts w:ascii="Arial" w:hAnsi="Arial" w:cs="Arial"/>
          <w:color w:val="000000" w:themeColor="text1"/>
          <w:sz w:val="24"/>
          <w:szCs w:val="24"/>
        </w:rPr>
      </w:pPr>
      <w:r w:rsidRPr="00CF6E27">
        <w:rPr>
          <w:rFonts w:ascii="Arial" w:hAnsi="Arial" w:cs="Arial"/>
          <w:color w:val="000000" w:themeColor="text1"/>
          <w:sz w:val="24"/>
          <w:szCs w:val="24"/>
        </w:rPr>
        <w:t>Respect a young person’s right to personal privacy and encourage children,</w:t>
      </w:r>
    </w:p>
    <w:p w14:paraId="4A87348B" w14:textId="77777777" w:rsidR="007877E6" w:rsidRPr="00CF6E27" w:rsidRDefault="00F053AE" w:rsidP="00E571D8">
      <w:pPr>
        <w:autoSpaceDE w:val="0"/>
        <w:autoSpaceDN w:val="0"/>
        <w:adjustRightInd w:val="0"/>
        <w:spacing w:line="276" w:lineRule="auto"/>
        <w:ind w:left="1134" w:hanging="283"/>
        <w:rPr>
          <w:rFonts w:ascii="Arial" w:hAnsi="Arial" w:cs="Arial"/>
          <w:color w:val="000000" w:themeColor="text1"/>
        </w:rPr>
      </w:pPr>
      <w:r w:rsidRPr="00CF6E27">
        <w:rPr>
          <w:rFonts w:ascii="Arial" w:hAnsi="Arial" w:cs="Arial"/>
          <w:color w:val="000000" w:themeColor="text1"/>
        </w:rPr>
        <w:t xml:space="preserve">      </w:t>
      </w:r>
      <w:r w:rsidR="007877E6" w:rsidRPr="00CF6E27">
        <w:rPr>
          <w:rFonts w:ascii="Arial" w:hAnsi="Arial" w:cs="Arial"/>
          <w:color w:val="000000" w:themeColor="text1"/>
        </w:rPr>
        <w:t>young people and adults to feel comfortable to point out attitudes or behaviours</w:t>
      </w:r>
    </w:p>
    <w:p w14:paraId="6D2F9E64" w14:textId="388CCBE1" w:rsidR="008A6DA7" w:rsidRPr="003A139E" w:rsidRDefault="00F053AE" w:rsidP="008A6DA7">
      <w:pPr>
        <w:autoSpaceDE w:val="0"/>
        <w:autoSpaceDN w:val="0"/>
        <w:adjustRightInd w:val="0"/>
        <w:spacing w:line="276" w:lineRule="auto"/>
        <w:ind w:left="1134" w:hanging="283"/>
        <w:rPr>
          <w:rFonts w:ascii="Arial" w:hAnsi="Arial" w:cs="Arial"/>
          <w:color w:val="000000" w:themeColor="text1"/>
        </w:rPr>
      </w:pPr>
      <w:r w:rsidRPr="00CF6E27">
        <w:rPr>
          <w:rFonts w:ascii="Arial" w:hAnsi="Arial" w:cs="Arial"/>
          <w:color w:val="000000" w:themeColor="text1"/>
        </w:rPr>
        <w:t xml:space="preserve">      </w:t>
      </w:r>
      <w:r w:rsidR="007877E6" w:rsidRPr="008E7FEC">
        <w:rPr>
          <w:rFonts w:ascii="Arial" w:hAnsi="Arial" w:cs="Arial"/>
          <w:color w:val="000000" w:themeColor="text1"/>
        </w:rPr>
        <w:t>they do not like</w:t>
      </w:r>
      <w:r w:rsidR="00CA78CD">
        <w:rPr>
          <w:rFonts w:ascii="Arial" w:hAnsi="Arial" w:cs="Arial"/>
          <w:color w:val="000000" w:themeColor="text1"/>
        </w:rPr>
        <w:t xml:space="preserve">. </w:t>
      </w:r>
    </w:p>
    <w:p w14:paraId="51FA8979" w14:textId="47150B14" w:rsidR="004C701D" w:rsidRPr="003A139E" w:rsidRDefault="00CA78CD" w:rsidP="00CA78CD">
      <w:pPr>
        <w:pStyle w:val="ListParagraph"/>
        <w:numPr>
          <w:ilvl w:val="0"/>
          <w:numId w:val="17"/>
        </w:numPr>
        <w:autoSpaceDE w:val="0"/>
        <w:autoSpaceDN w:val="0"/>
        <w:adjustRightInd w:val="0"/>
        <w:rPr>
          <w:rFonts w:ascii="Arial" w:hAnsi="Arial" w:cs="Arial"/>
          <w:color w:val="000000" w:themeColor="text1"/>
          <w:sz w:val="24"/>
          <w:szCs w:val="24"/>
        </w:rPr>
      </w:pPr>
      <w:r w:rsidRPr="003A139E">
        <w:rPr>
          <w:rFonts w:ascii="Arial" w:hAnsi="Arial" w:cs="Arial"/>
          <w:color w:val="000000" w:themeColor="text1"/>
          <w:sz w:val="24"/>
          <w:szCs w:val="24"/>
        </w:rPr>
        <w:t>Und</w:t>
      </w:r>
      <w:r w:rsidR="004C701D" w:rsidRPr="003A139E">
        <w:rPr>
          <w:rFonts w:ascii="Arial" w:hAnsi="Arial" w:cs="Arial"/>
          <w:sz w:val="24"/>
          <w:szCs w:val="24"/>
        </w:rPr>
        <w:t xml:space="preserve">ertake Prevent duties as defined by </w:t>
      </w:r>
      <w:r w:rsidR="008E7FEC" w:rsidRPr="003A139E">
        <w:rPr>
          <w:rFonts w:ascii="Arial" w:hAnsi="Arial" w:cs="Arial"/>
          <w:sz w:val="24"/>
          <w:szCs w:val="24"/>
        </w:rPr>
        <w:t>this</w:t>
      </w:r>
      <w:r w:rsidR="00E32877" w:rsidRPr="003A139E">
        <w:rPr>
          <w:rFonts w:ascii="Arial" w:hAnsi="Arial" w:cs="Arial"/>
          <w:sz w:val="24"/>
          <w:szCs w:val="24"/>
        </w:rPr>
        <w:t xml:space="preserve"> policy</w:t>
      </w:r>
      <w:r w:rsidR="004C701D" w:rsidRPr="003A139E">
        <w:rPr>
          <w:rFonts w:ascii="Arial" w:hAnsi="Arial" w:cs="Arial"/>
          <w:sz w:val="24"/>
          <w:szCs w:val="24"/>
        </w:rPr>
        <w:t>.</w:t>
      </w:r>
    </w:p>
    <w:p w14:paraId="02D9AB8B" w14:textId="3CC144BF" w:rsidR="00684F39" w:rsidRDefault="00CF6E27" w:rsidP="0069755E">
      <w:pPr>
        <w:autoSpaceDE w:val="0"/>
        <w:autoSpaceDN w:val="0"/>
        <w:adjustRightInd w:val="0"/>
        <w:spacing w:line="276" w:lineRule="auto"/>
        <w:rPr>
          <w:rFonts w:ascii="Arial" w:hAnsi="Arial" w:cs="Arial"/>
          <w:color w:val="000000" w:themeColor="text1"/>
        </w:rPr>
      </w:pPr>
      <w:r>
        <w:rPr>
          <w:rFonts w:ascii="Arial" w:hAnsi="Arial" w:cs="Arial"/>
          <w:color w:val="000000" w:themeColor="text1"/>
        </w:rPr>
        <w:t xml:space="preserve">       </w:t>
      </w:r>
    </w:p>
    <w:p w14:paraId="7396A5FF" w14:textId="0FC80326" w:rsidR="00AC5CBA" w:rsidRDefault="00B00204" w:rsidP="006714DC">
      <w:pPr>
        <w:pStyle w:val="Title"/>
        <w:numPr>
          <w:ilvl w:val="0"/>
          <w:numId w:val="8"/>
        </w:numPr>
        <w:spacing w:line="276" w:lineRule="auto"/>
        <w:ind w:left="851" w:hanging="851"/>
        <w:jc w:val="left"/>
        <w:rPr>
          <w:rFonts w:ascii="Arial" w:hAnsi="Arial" w:cs="Arial"/>
          <w:color w:val="000000" w:themeColor="text1"/>
        </w:rPr>
      </w:pPr>
      <w:r>
        <w:rPr>
          <w:rFonts w:ascii="Arial" w:hAnsi="Arial" w:cs="Arial"/>
          <w:color w:val="000000" w:themeColor="text1"/>
        </w:rPr>
        <w:t>Safeguarding links</w:t>
      </w:r>
      <w:r w:rsidR="00143301">
        <w:rPr>
          <w:rFonts w:ascii="Arial" w:hAnsi="Arial" w:cs="Arial"/>
          <w:color w:val="000000" w:themeColor="text1"/>
        </w:rPr>
        <w:t>, advice and support</w:t>
      </w:r>
      <w:r w:rsidR="00AC5CBA" w:rsidRPr="001527D6">
        <w:rPr>
          <w:rFonts w:ascii="Arial" w:hAnsi="Arial" w:cs="Arial"/>
          <w:color w:val="000000" w:themeColor="text1"/>
        </w:rPr>
        <w:t xml:space="preserve">: </w:t>
      </w:r>
    </w:p>
    <w:p w14:paraId="756B11CF" w14:textId="77777777" w:rsidR="00B452B6" w:rsidRDefault="00B452B6" w:rsidP="00E5425B">
      <w:pPr>
        <w:pStyle w:val="Title"/>
        <w:spacing w:line="276" w:lineRule="auto"/>
        <w:ind w:left="720" w:hanging="720"/>
        <w:jc w:val="left"/>
        <w:rPr>
          <w:rFonts w:ascii="Arial" w:hAnsi="Arial" w:cs="Arial"/>
          <w:color w:val="000000" w:themeColor="text1"/>
        </w:rPr>
      </w:pPr>
    </w:p>
    <w:p w14:paraId="279731CE" w14:textId="59B8B3AA" w:rsidR="00B452B6" w:rsidRPr="0076090C" w:rsidRDefault="0076090C" w:rsidP="00E5425B">
      <w:pPr>
        <w:pStyle w:val="Title"/>
        <w:spacing w:line="276" w:lineRule="auto"/>
        <w:ind w:left="720" w:hanging="720"/>
        <w:jc w:val="left"/>
        <w:rPr>
          <w:rFonts w:ascii="Arial" w:hAnsi="Arial" w:cs="Arial"/>
          <w:b w:val="0"/>
          <w:color w:val="000000" w:themeColor="text1"/>
        </w:rPr>
      </w:pPr>
      <w:r w:rsidRPr="0076090C">
        <w:rPr>
          <w:rFonts w:ascii="Arial" w:hAnsi="Arial" w:cs="Arial"/>
          <w:b w:val="0"/>
          <w:color w:val="000000" w:themeColor="text1"/>
        </w:rPr>
        <w:t xml:space="preserve">4.1 </w:t>
      </w:r>
      <w:r>
        <w:rPr>
          <w:rFonts w:ascii="Arial" w:hAnsi="Arial" w:cs="Arial"/>
          <w:b w:val="0"/>
          <w:color w:val="000000" w:themeColor="text1"/>
        </w:rPr>
        <w:tab/>
      </w:r>
      <w:r w:rsidR="00E571D8">
        <w:rPr>
          <w:rFonts w:ascii="Arial" w:hAnsi="Arial" w:cs="Arial"/>
          <w:b w:val="0"/>
          <w:color w:val="000000" w:themeColor="text1"/>
        </w:rPr>
        <w:t xml:space="preserve"> </w:t>
      </w:r>
      <w:r w:rsidR="00B452B6" w:rsidRPr="0076090C">
        <w:rPr>
          <w:rFonts w:ascii="Arial" w:hAnsi="Arial" w:cs="Arial"/>
          <w:b w:val="0"/>
          <w:color w:val="000000" w:themeColor="text1"/>
        </w:rPr>
        <w:t>Useful website links</w:t>
      </w:r>
      <w:r w:rsidR="003A139E">
        <w:rPr>
          <w:rFonts w:ascii="Arial" w:hAnsi="Arial" w:cs="Arial"/>
          <w:b w:val="0"/>
          <w:color w:val="000000" w:themeColor="text1"/>
        </w:rPr>
        <w:t xml:space="preserve"> are provided in the References section of this policy</w:t>
      </w:r>
      <w:r w:rsidR="00B452B6" w:rsidRPr="0076090C">
        <w:rPr>
          <w:rFonts w:ascii="Arial" w:hAnsi="Arial" w:cs="Arial"/>
          <w:b w:val="0"/>
          <w:color w:val="000000" w:themeColor="text1"/>
        </w:rPr>
        <w:t>:</w:t>
      </w:r>
    </w:p>
    <w:p w14:paraId="6E4A9807" w14:textId="77777777" w:rsidR="00E57A98" w:rsidRDefault="00E57A98" w:rsidP="00E571D8">
      <w:pPr>
        <w:pStyle w:val="Title"/>
        <w:spacing w:line="276" w:lineRule="auto"/>
        <w:ind w:left="851" w:hanging="851"/>
        <w:jc w:val="left"/>
        <w:rPr>
          <w:rFonts w:ascii="Arial" w:hAnsi="Arial" w:cs="Arial"/>
          <w:b w:val="0"/>
          <w:color w:val="000000" w:themeColor="text1"/>
        </w:rPr>
      </w:pPr>
    </w:p>
    <w:p w14:paraId="2DC8E998" w14:textId="77777777" w:rsidR="0038397D" w:rsidRDefault="0038397D" w:rsidP="00E571D8">
      <w:pPr>
        <w:pStyle w:val="Title"/>
        <w:spacing w:line="276" w:lineRule="auto"/>
        <w:ind w:left="851" w:hanging="851"/>
        <w:jc w:val="left"/>
        <w:rPr>
          <w:rFonts w:ascii="Arial" w:hAnsi="Arial" w:cs="Arial"/>
          <w:b w:val="0"/>
          <w:color w:val="000000" w:themeColor="text1"/>
        </w:rPr>
      </w:pPr>
    </w:p>
    <w:p w14:paraId="5E8240EE" w14:textId="77777777" w:rsidR="0038397D" w:rsidRDefault="0038397D" w:rsidP="00E571D8">
      <w:pPr>
        <w:pStyle w:val="Title"/>
        <w:spacing w:line="276" w:lineRule="auto"/>
        <w:ind w:left="851" w:hanging="851"/>
        <w:jc w:val="left"/>
        <w:rPr>
          <w:rFonts w:ascii="Arial" w:hAnsi="Arial" w:cs="Arial"/>
          <w:b w:val="0"/>
          <w:color w:val="000000" w:themeColor="text1"/>
        </w:rPr>
      </w:pPr>
    </w:p>
    <w:p w14:paraId="4FA8EF0E" w14:textId="77777777" w:rsidR="0038397D" w:rsidRDefault="0038397D" w:rsidP="00E571D8">
      <w:pPr>
        <w:pStyle w:val="Title"/>
        <w:spacing w:line="276" w:lineRule="auto"/>
        <w:ind w:left="851" w:hanging="851"/>
        <w:jc w:val="left"/>
        <w:rPr>
          <w:rFonts w:ascii="Arial" w:hAnsi="Arial" w:cs="Arial"/>
          <w:b w:val="0"/>
          <w:color w:val="000000" w:themeColor="text1"/>
        </w:rPr>
      </w:pPr>
    </w:p>
    <w:p w14:paraId="3C282C34" w14:textId="77777777" w:rsidR="0038397D" w:rsidRDefault="0038397D" w:rsidP="00E571D8">
      <w:pPr>
        <w:pStyle w:val="Title"/>
        <w:spacing w:line="276" w:lineRule="auto"/>
        <w:ind w:left="851" w:hanging="851"/>
        <w:jc w:val="left"/>
        <w:rPr>
          <w:rFonts w:ascii="Arial" w:hAnsi="Arial" w:cs="Arial"/>
          <w:b w:val="0"/>
          <w:color w:val="000000" w:themeColor="text1"/>
        </w:rPr>
      </w:pPr>
    </w:p>
    <w:p w14:paraId="372718B7" w14:textId="77777777" w:rsidR="0038397D" w:rsidRDefault="0038397D" w:rsidP="00E571D8">
      <w:pPr>
        <w:pStyle w:val="Title"/>
        <w:spacing w:line="276" w:lineRule="auto"/>
        <w:ind w:left="851" w:hanging="851"/>
        <w:jc w:val="left"/>
        <w:rPr>
          <w:rFonts w:ascii="Arial" w:hAnsi="Arial" w:cs="Arial"/>
          <w:b w:val="0"/>
          <w:color w:val="000000" w:themeColor="text1"/>
        </w:rPr>
      </w:pPr>
    </w:p>
    <w:p w14:paraId="029D0317" w14:textId="77777777" w:rsidR="0038397D" w:rsidRDefault="0038397D" w:rsidP="00E571D8">
      <w:pPr>
        <w:pStyle w:val="Title"/>
        <w:spacing w:line="276" w:lineRule="auto"/>
        <w:ind w:left="851" w:hanging="851"/>
        <w:jc w:val="left"/>
        <w:rPr>
          <w:rFonts w:ascii="Arial" w:hAnsi="Arial" w:cs="Arial"/>
          <w:b w:val="0"/>
          <w:color w:val="000000" w:themeColor="text1"/>
        </w:rPr>
      </w:pPr>
    </w:p>
    <w:p w14:paraId="0A938E3B" w14:textId="77777777" w:rsidR="0038397D" w:rsidRDefault="0038397D" w:rsidP="00E571D8">
      <w:pPr>
        <w:pStyle w:val="Title"/>
        <w:spacing w:line="276" w:lineRule="auto"/>
        <w:ind w:left="851" w:hanging="851"/>
        <w:jc w:val="left"/>
        <w:rPr>
          <w:rFonts w:ascii="Arial" w:hAnsi="Arial" w:cs="Arial"/>
          <w:b w:val="0"/>
          <w:color w:val="000000" w:themeColor="text1"/>
        </w:rPr>
      </w:pPr>
    </w:p>
    <w:p w14:paraId="5385C3F2" w14:textId="77777777" w:rsidR="0038397D" w:rsidRDefault="0038397D" w:rsidP="00E571D8">
      <w:pPr>
        <w:pStyle w:val="Title"/>
        <w:spacing w:line="276" w:lineRule="auto"/>
        <w:ind w:left="851" w:hanging="851"/>
        <w:jc w:val="left"/>
        <w:rPr>
          <w:rFonts w:ascii="Arial" w:hAnsi="Arial" w:cs="Arial"/>
          <w:b w:val="0"/>
          <w:color w:val="000000" w:themeColor="text1"/>
        </w:rPr>
      </w:pPr>
    </w:p>
    <w:p w14:paraId="1A2C6C31" w14:textId="77777777" w:rsidR="0038397D" w:rsidRDefault="0038397D" w:rsidP="00E571D8">
      <w:pPr>
        <w:pStyle w:val="Title"/>
        <w:spacing w:line="276" w:lineRule="auto"/>
        <w:ind w:left="851" w:hanging="851"/>
        <w:jc w:val="left"/>
        <w:rPr>
          <w:rFonts w:ascii="Arial" w:hAnsi="Arial" w:cs="Arial"/>
          <w:b w:val="0"/>
          <w:color w:val="000000" w:themeColor="text1"/>
        </w:rPr>
      </w:pPr>
    </w:p>
    <w:p w14:paraId="0EE4ACF2" w14:textId="4DBB0144" w:rsidR="0076090C" w:rsidRPr="00E571D8" w:rsidRDefault="0059713D" w:rsidP="00E571D8">
      <w:pPr>
        <w:pStyle w:val="Title"/>
        <w:spacing w:line="276" w:lineRule="auto"/>
        <w:ind w:left="851" w:hanging="851"/>
        <w:jc w:val="left"/>
        <w:rPr>
          <w:rFonts w:ascii="Arial" w:hAnsi="Arial" w:cs="Arial"/>
          <w:color w:val="000000" w:themeColor="text1"/>
        </w:rPr>
      </w:pPr>
      <w:r>
        <w:rPr>
          <w:rFonts w:ascii="Arial" w:hAnsi="Arial" w:cs="Arial"/>
          <w:b w:val="0"/>
          <w:color w:val="000000" w:themeColor="text1"/>
        </w:rPr>
        <w:lastRenderedPageBreak/>
        <w:t xml:space="preserve">4.2 </w:t>
      </w:r>
      <w:r w:rsidR="00E571D8">
        <w:rPr>
          <w:rFonts w:ascii="Arial" w:hAnsi="Arial" w:cs="Arial"/>
          <w:b w:val="0"/>
          <w:color w:val="000000" w:themeColor="text1"/>
        </w:rPr>
        <w:tab/>
      </w:r>
      <w:r w:rsidR="0076090C" w:rsidRPr="00E571D8">
        <w:rPr>
          <w:rFonts w:ascii="Arial" w:hAnsi="Arial" w:cs="Arial"/>
          <w:color w:val="000000" w:themeColor="text1"/>
        </w:rPr>
        <w:t>Sources of Advice &amp; Support</w:t>
      </w:r>
    </w:p>
    <w:p w14:paraId="75CB6C7E" w14:textId="77777777" w:rsidR="0076090C" w:rsidRPr="001527D6" w:rsidRDefault="0076090C" w:rsidP="003F5293">
      <w:pPr>
        <w:pStyle w:val="Title"/>
        <w:spacing w:line="276" w:lineRule="auto"/>
        <w:ind w:left="720" w:hanging="720"/>
        <w:jc w:val="left"/>
        <w:rPr>
          <w:rFonts w:ascii="Arial" w:hAnsi="Arial" w:cs="Arial"/>
          <w:color w:val="000000" w:themeColor="text1"/>
        </w:rPr>
      </w:pPr>
    </w:p>
    <w:tbl>
      <w:tblPr>
        <w:tblStyle w:val="TableGrid"/>
        <w:tblW w:w="10207" w:type="dxa"/>
        <w:tblInd w:w="108" w:type="dxa"/>
        <w:tblLook w:val="04A0" w:firstRow="1" w:lastRow="0" w:firstColumn="1" w:lastColumn="0" w:noHBand="0" w:noVBand="1"/>
      </w:tblPr>
      <w:tblGrid>
        <w:gridCol w:w="10207"/>
      </w:tblGrid>
      <w:tr w:rsidR="00AC5CBA" w:rsidRPr="001527D6" w14:paraId="379B0AD3" w14:textId="77777777" w:rsidTr="00CF7CAE">
        <w:trPr>
          <w:trHeight w:val="2121"/>
        </w:trPr>
        <w:tc>
          <w:tcPr>
            <w:tcW w:w="10207" w:type="dxa"/>
          </w:tcPr>
          <w:p w14:paraId="180E20E7" w14:textId="77777777" w:rsidR="0076090C" w:rsidRDefault="0076090C" w:rsidP="00E5425B">
            <w:pPr>
              <w:pStyle w:val="Title"/>
              <w:spacing w:line="276" w:lineRule="auto"/>
              <w:jc w:val="left"/>
              <w:rPr>
                <w:rFonts w:ascii="Arial" w:hAnsi="Arial" w:cs="Arial"/>
                <w:b w:val="0"/>
                <w:color w:val="000000" w:themeColor="text1"/>
              </w:rPr>
            </w:pPr>
          </w:p>
          <w:p w14:paraId="7BB227BC" w14:textId="77777777" w:rsidR="005D6517" w:rsidRDefault="00B17BA4" w:rsidP="00E5425B">
            <w:pPr>
              <w:pStyle w:val="Title"/>
              <w:spacing w:line="276" w:lineRule="auto"/>
              <w:jc w:val="left"/>
              <w:rPr>
                <w:rFonts w:ascii="Arial" w:hAnsi="Arial" w:cs="Arial"/>
                <w:bCs w:val="0"/>
                <w:color w:val="000000" w:themeColor="text1"/>
              </w:rPr>
            </w:pPr>
            <w:r>
              <w:rPr>
                <w:rFonts w:ascii="Arial" w:hAnsi="Arial" w:cs="Arial"/>
                <w:b w:val="0"/>
                <w:color w:val="000000" w:themeColor="text1"/>
              </w:rPr>
              <w:t xml:space="preserve">Calderdale MAST (Multi-Agency </w:t>
            </w:r>
            <w:r w:rsidR="006255A9">
              <w:rPr>
                <w:rFonts w:ascii="Arial" w:hAnsi="Arial" w:cs="Arial"/>
                <w:b w:val="0"/>
                <w:color w:val="000000" w:themeColor="text1"/>
              </w:rPr>
              <w:t>Screening T</w:t>
            </w:r>
            <w:r>
              <w:rPr>
                <w:rFonts w:ascii="Arial" w:hAnsi="Arial" w:cs="Arial"/>
                <w:b w:val="0"/>
                <w:color w:val="000000" w:themeColor="text1"/>
              </w:rPr>
              <w:t>eam</w:t>
            </w:r>
            <w:r w:rsidR="006255A9">
              <w:rPr>
                <w:rFonts w:ascii="Arial" w:hAnsi="Arial" w:cs="Arial"/>
                <w:b w:val="0"/>
                <w:color w:val="000000" w:themeColor="text1"/>
              </w:rPr>
              <w:t>)</w:t>
            </w:r>
            <w:r>
              <w:rPr>
                <w:rFonts w:ascii="Arial" w:hAnsi="Arial" w:cs="Arial"/>
                <w:b w:val="0"/>
                <w:color w:val="000000" w:themeColor="text1"/>
              </w:rPr>
              <w:t xml:space="preserve">: </w:t>
            </w:r>
            <w:r w:rsidRPr="00D43CB6">
              <w:rPr>
                <w:rFonts w:ascii="Arial" w:hAnsi="Arial" w:cs="Arial"/>
                <w:bCs w:val="0"/>
                <w:color w:val="000000" w:themeColor="text1"/>
              </w:rPr>
              <w:t>01422 393 336</w:t>
            </w:r>
            <w:r w:rsidR="005D6517">
              <w:rPr>
                <w:rFonts w:ascii="Arial" w:hAnsi="Arial" w:cs="Arial"/>
                <w:bCs w:val="0"/>
                <w:color w:val="000000" w:themeColor="text1"/>
              </w:rPr>
              <w:t xml:space="preserve"> </w:t>
            </w:r>
          </w:p>
          <w:p w14:paraId="26F936EC" w14:textId="723D1223" w:rsidR="00B17BA4" w:rsidRDefault="00000000" w:rsidP="00E5425B">
            <w:pPr>
              <w:pStyle w:val="Title"/>
              <w:spacing w:line="276" w:lineRule="auto"/>
              <w:jc w:val="left"/>
              <w:rPr>
                <w:rFonts w:ascii="Arial" w:hAnsi="Arial" w:cs="Arial"/>
                <w:bCs w:val="0"/>
                <w:color w:val="000000" w:themeColor="text1"/>
              </w:rPr>
            </w:pPr>
            <w:hyperlink r:id="rId10" w:history="1">
              <w:r w:rsidR="005D6517" w:rsidRPr="00517690">
                <w:rPr>
                  <w:rStyle w:val="Hyperlink"/>
                  <w:rFonts w:cs="Arial"/>
                  <w:b w:val="0"/>
                </w:rPr>
                <w:t>MAST@calderdale.gov.uk</w:t>
              </w:r>
            </w:hyperlink>
            <w:r w:rsidR="005D6517" w:rsidRPr="005D6517">
              <w:rPr>
                <w:rFonts w:ascii="Arial" w:hAnsi="Arial" w:cs="Arial"/>
                <w:b w:val="0"/>
                <w:color w:val="000000" w:themeColor="text1"/>
              </w:rPr>
              <w:t xml:space="preserve"> and out of hours </w:t>
            </w:r>
            <w:hyperlink r:id="rId11" w:history="1">
              <w:r w:rsidR="005D6517" w:rsidRPr="005D6517">
                <w:rPr>
                  <w:rStyle w:val="Hyperlink"/>
                  <w:rFonts w:cs="Arial"/>
                  <w:b w:val="0"/>
                </w:rPr>
                <w:t>EDT@calderdale.gov.uk</w:t>
              </w:r>
            </w:hyperlink>
            <w:r w:rsidR="005D6517">
              <w:rPr>
                <w:rFonts w:ascii="Arial" w:hAnsi="Arial" w:cs="Arial"/>
                <w:bCs w:val="0"/>
                <w:color w:val="000000" w:themeColor="text1"/>
              </w:rPr>
              <w:t xml:space="preserve"> </w:t>
            </w:r>
          </w:p>
          <w:p w14:paraId="5F78B25E" w14:textId="345FA501" w:rsidR="00F67F84" w:rsidRDefault="00F67F84" w:rsidP="00E5425B">
            <w:pPr>
              <w:pStyle w:val="Title"/>
              <w:spacing w:line="276" w:lineRule="auto"/>
              <w:jc w:val="left"/>
              <w:rPr>
                <w:rFonts w:ascii="Arial" w:hAnsi="Arial" w:cs="Arial"/>
                <w:color w:val="000000" w:themeColor="text1"/>
              </w:rPr>
            </w:pPr>
          </w:p>
          <w:p w14:paraId="5449DD92" w14:textId="2FA56803" w:rsidR="00F67F84" w:rsidRPr="00F67F84" w:rsidRDefault="00F67F84" w:rsidP="00E5425B">
            <w:pPr>
              <w:pStyle w:val="Title"/>
              <w:spacing w:line="276" w:lineRule="auto"/>
              <w:jc w:val="left"/>
              <w:rPr>
                <w:rFonts w:ascii="Arial" w:hAnsi="Arial" w:cs="Arial"/>
                <w:color w:val="000000" w:themeColor="text1"/>
              </w:rPr>
            </w:pPr>
            <w:r w:rsidRPr="00F67F84">
              <w:rPr>
                <w:rFonts w:ascii="Arial" w:hAnsi="Arial" w:cs="Arial"/>
                <w:b w:val="0"/>
                <w:bCs w:val="0"/>
                <w:color w:val="000000" w:themeColor="text1"/>
              </w:rPr>
              <w:t>Bradford Integrated Front Door Advice Line</w:t>
            </w:r>
            <w:r>
              <w:rPr>
                <w:rFonts w:ascii="Arial" w:hAnsi="Arial" w:cs="Arial"/>
                <w:b w:val="0"/>
                <w:bCs w:val="0"/>
                <w:color w:val="000000" w:themeColor="text1"/>
              </w:rPr>
              <w:t xml:space="preserve"> </w:t>
            </w:r>
            <w:r>
              <w:rPr>
                <w:rFonts w:ascii="Arial" w:hAnsi="Arial" w:cs="Arial"/>
                <w:color w:val="000000" w:themeColor="text1"/>
              </w:rPr>
              <w:t>01274 435600</w:t>
            </w:r>
          </w:p>
          <w:p w14:paraId="0ED25F85" w14:textId="77777777" w:rsidR="00B00204" w:rsidRDefault="00B00204" w:rsidP="00E5425B">
            <w:pPr>
              <w:pStyle w:val="Title"/>
              <w:spacing w:line="276" w:lineRule="auto"/>
              <w:jc w:val="left"/>
              <w:rPr>
                <w:rFonts w:ascii="Arial" w:hAnsi="Arial" w:cs="Arial"/>
                <w:b w:val="0"/>
                <w:color w:val="000000" w:themeColor="text1"/>
              </w:rPr>
            </w:pPr>
          </w:p>
          <w:p w14:paraId="4CAC5981" w14:textId="4B6B9F99" w:rsidR="00551D41" w:rsidRPr="001527D6" w:rsidRDefault="00F67F84" w:rsidP="00E5425B">
            <w:pPr>
              <w:pStyle w:val="Title"/>
              <w:spacing w:line="276" w:lineRule="auto"/>
              <w:jc w:val="left"/>
              <w:rPr>
                <w:rFonts w:ascii="Arial" w:hAnsi="Arial" w:cs="Arial"/>
                <w:b w:val="0"/>
                <w:color w:val="000000" w:themeColor="text1"/>
              </w:rPr>
            </w:pPr>
            <w:r>
              <w:rPr>
                <w:rFonts w:ascii="Arial" w:hAnsi="Arial" w:cs="Arial"/>
                <w:b w:val="0"/>
                <w:color w:val="000000" w:themeColor="text1"/>
              </w:rPr>
              <w:t xml:space="preserve">Calderdale </w:t>
            </w:r>
            <w:r w:rsidR="00551D41">
              <w:rPr>
                <w:rFonts w:ascii="Arial" w:hAnsi="Arial" w:cs="Arial"/>
                <w:b w:val="0"/>
                <w:color w:val="000000" w:themeColor="text1"/>
              </w:rPr>
              <w:t xml:space="preserve">Adult Social Care (Gateway To Care): </w:t>
            </w:r>
            <w:r w:rsidR="00551D41" w:rsidRPr="00D43CB6">
              <w:rPr>
                <w:rFonts w:ascii="Arial" w:hAnsi="Arial" w:cs="Arial"/>
                <w:bCs w:val="0"/>
                <w:color w:val="000000" w:themeColor="text1"/>
              </w:rPr>
              <w:t>01422 393</w:t>
            </w:r>
            <w:r w:rsidR="00B00204" w:rsidRPr="00D43CB6">
              <w:rPr>
                <w:rFonts w:ascii="Arial" w:hAnsi="Arial" w:cs="Arial"/>
                <w:bCs w:val="0"/>
                <w:color w:val="000000" w:themeColor="text1"/>
              </w:rPr>
              <w:t xml:space="preserve"> </w:t>
            </w:r>
            <w:r w:rsidR="00551D41" w:rsidRPr="00D43CB6">
              <w:rPr>
                <w:rFonts w:ascii="Arial" w:hAnsi="Arial" w:cs="Arial"/>
                <w:bCs w:val="0"/>
                <w:color w:val="000000" w:themeColor="text1"/>
              </w:rPr>
              <w:t>000</w:t>
            </w:r>
          </w:p>
          <w:p w14:paraId="41BCC53D" w14:textId="77777777" w:rsidR="0076090C" w:rsidRDefault="0076090C" w:rsidP="00E5425B">
            <w:pPr>
              <w:pStyle w:val="Title"/>
              <w:spacing w:line="276" w:lineRule="auto"/>
              <w:jc w:val="left"/>
              <w:rPr>
                <w:rFonts w:ascii="Arial" w:hAnsi="Arial" w:cs="Arial"/>
                <w:b w:val="0"/>
                <w:color w:val="000000" w:themeColor="text1"/>
              </w:rPr>
            </w:pPr>
          </w:p>
          <w:p w14:paraId="7BFE3EE8" w14:textId="5B77E1B6" w:rsidR="00F67F84" w:rsidRDefault="00F67F84" w:rsidP="00E5425B">
            <w:pPr>
              <w:pStyle w:val="Title"/>
              <w:spacing w:line="276" w:lineRule="auto"/>
              <w:jc w:val="left"/>
              <w:rPr>
                <w:rFonts w:ascii="Arial" w:hAnsi="Arial" w:cs="Arial"/>
                <w:bCs w:val="0"/>
                <w:color w:val="000000" w:themeColor="text1"/>
              </w:rPr>
            </w:pPr>
            <w:r>
              <w:rPr>
                <w:rFonts w:ascii="Arial" w:hAnsi="Arial" w:cs="Arial"/>
                <w:b w:val="0"/>
                <w:color w:val="000000" w:themeColor="text1"/>
              </w:rPr>
              <w:t xml:space="preserve">Bradford Safeguarding Adults (social care): </w:t>
            </w:r>
            <w:r>
              <w:rPr>
                <w:rFonts w:ascii="Arial" w:hAnsi="Arial" w:cs="Arial"/>
                <w:bCs w:val="0"/>
                <w:color w:val="000000" w:themeColor="text1"/>
              </w:rPr>
              <w:t>01274 431077</w:t>
            </w:r>
          </w:p>
          <w:p w14:paraId="649CE37E" w14:textId="77777777" w:rsidR="00F67F84" w:rsidRDefault="00F67F84" w:rsidP="00E5425B">
            <w:pPr>
              <w:pStyle w:val="Title"/>
              <w:spacing w:line="276" w:lineRule="auto"/>
              <w:jc w:val="left"/>
              <w:rPr>
                <w:rFonts w:ascii="Arial" w:hAnsi="Arial" w:cs="Arial"/>
                <w:color w:val="000000" w:themeColor="text1"/>
              </w:rPr>
            </w:pPr>
          </w:p>
          <w:p w14:paraId="01E79645" w14:textId="73AC364A" w:rsidR="00B17BA4" w:rsidRPr="001527D6" w:rsidRDefault="00516C52" w:rsidP="00E5425B">
            <w:pPr>
              <w:pStyle w:val="Title"/>
              <w:spacing w:line="276" w:lineRule="auto"/>
              <w:jc w:val="left"/>
              <w:rPr>
                <w:rFonts w:ascii="Arial" w:hAnsi="Arial" w:cs="Arial"/>
                <w:b w:val="0"/>
                <w:color w:val="000000" w:themeColor="text1"/>
              </w:rPr>
            </w:pPr>
            <w:r w:rsidRPr="001527D6">
              <w:rPr>
                <w:rFonts w:ascii="Arial" w:hAnsi="Arial" w:cs="Arial"/>
                <w:b w:val="0"/>
                <w:color w:val="000000" w:themeColor="text1"/>
              </w:rPr>
              <w:t>L</w:t>
            </w:r>
            <w:r w:rsidR="00932D6E" w:rsidRPr="001527D6">
              <w:rPr>
                <w:rFonts w:ascii="Arial" w:hAnsi="Arial" w:cs="Arial"/>
                <w:b w:val="0"/>
                <w:color w:val="000000" w:themeColor="text1"/>
              </w:rPr>
              <w:t xml:space="preserve">ocal </w:t>
            </w:r>
            <w:r w:rsidRPr="001527D6">
              <w:rPr>
                <w:rFonts w:ascii="Arial" w:hAnsi="Arial" w:cs="Arial"/>
                <w:b w:val="0"/>
                <w:color w:val="000000" w:themeColor="text1"/>
              </w:rPr>
              <w:t>A</w:t>
            </w:r>
            <w:r w:rsidR="00932D6E" w:rsidRPr="001527D6">
              <w:rPr>
                <w:rFonts w:ascii="Arial" w:hAnsi="Arial" w:cs="Arial"/>
                <w:b w:val="0"/>
                <w:color w:val="000000" w:themeColor="text1"/>
              </w:rPr>
              <w:t xml:space="preserve">uthority </w:t>
            </w:r>
            <w:r w:rsidRPr="001527D6">
              <w:rPr>
                <w:rFonts w:ascii="Arial" w:hAnsi="Arial" w:cs="Arial"/>
                <w:b w:val="0"/>
                <w:color w:val="000000" w:themeColor="text1"/>
              </w:rPr>
              <w:t>D</w:t>
            </w:r>
            <w:r w:rsidR="00932D6E" w:rsidRPr="001527D6">
              <w:rPr>
                <w:rFonts w:ascii="Arial" w:hAnsi="Arial" w:cs="Arial"/>
                <w:b w:val="0"/>
                <w:color w:val="000000" w:themeColor="text1"/>
              </w:rPr>
              <w:t xml:space="preserve">esignated </w:t>
            </w:r>
            <w:r w:rsidRPr="001527D6">
              <w:rPr>
                <w:rFonts w:ascii="Arial" w:hAnsi="Arial" w:cs="Arial"/>
                <w:b w:val="0"/>
                <w:color w:val="000000" w:themeColor="text1"/>
              </w:rPr>
              <w:t>Officer</w:t>
            </w:r>
            <w:r w:rsidR="008F0021" w:rsidRPr="001527D6">
              <w:rPr>
                <w:rFonts w:ascii="Arial" w:hAnsi="Arial" w:cs="Arial"/>
                <w:b w:val="0"/>
                <w:color w:val="000000" w:themeColor="text1"/>
              </w:rPr>
              <w:t xml:space="preserve"> (LADO)</w:t>
            </w:r>
            <w:r w:rsidR="00FD00ED">
              <w:rPr>
                <w:rFonts w:ascii="Arial" w:hAnsi="Arial" w:cs="Arial"/>
                <w:b w:val="0"/>
                <w:color w:val="000000" w:themeColor="text1"/>
              </w:rPr>
              <w:t xml:space="preserve"> </w:t>
            </w:r>
            <w:r w:rsidR="00B17BA4">
              <w:rPr>
                <w:rFonts w:ascii="Arial" w:hAnsi="Arial" w:cs="Arial"/>
                <w:b w:val="0"/>
                <w:color w:val="000000" w:themeColor="text1"/>
              </w:rPr>
              <w:t xml:space="preserve">Calderdale: </w:t>
            </w:r>
            <w:r w:rsidR="00B17BA4" w:rsidRPr="00D43CB6">
              <w:rPr>
                <w:rFonts w:ascii="Arial" w:hAnsi="Arial" w:cs="Arial"/>
                <w:bCs w:val="0"/>
                <w:color w:val="000000" w:themeColor="text1"/>
              </w:rPr>
              <w:t>01422 394 0</w:t>
            </w:r>
            <w:r w:rsidR="005D6517">
              <w:rPr>
                <w:rFonts w:ascii="Arial" w:hAnsi="Arial" w:cs="Arial"/>
                <w:bCs w:val="0"/>
                <w:color w:val="000000" w:themeColor="text1"/>
              </w:rPr>
              <w:t xml:space="preserve">55 </w:t>
            </w:r>
            <w:hyperlink r:id="rId12" w:history="1">
              <w:r w:rsidR="005D6517" w:rsidRPr="00517690">
                <w:rPr>
                  <w:rStyle w:val="Hyperlink"/>
                  <w:rFonts w:cs="Arial"/>
                  <w:bCs w:val="0"/>
                </w:rPr>
                <w:t>LADOadmin@calderdale.gov.uk</w:t>
              </w:r>
            </w:hyperlink>
            <w:r w:rsidR="005D6517">
              <w:rPr>
                <w:rFonts w:ascii="Arial" w:hAnsi="Arial" w:cs="Arial"/>
                <w:bCs w:val="0"/>
                <w:color w:val="000000" w:themeColor="text1"/>
              </w:rPr>
              <w:t xml:space="preserve"> </w:t>
            </w:r>
          </w:p>
          <w:p w14:paraId="2C7C9821" w14:textId="5EC1B9B6" w:rsidR="0076090C" w:rsidRDefault="0076090C" w:rsidP="00E5425B">
            <w:pPr>
              <w:pStyle w:val="Title"/>
              <w:spacing w:line="276" w:lineRule="auto"/>
              <w:jc w:val="left"/>
              <w:rPr>
                <w:rFonts w:ascii="Arial" w:hAnsi="Arial" w:cs="Arial"/>
                <w:b w:val="0"/>
                <w:color w:val="000000" w:themeColor="text1"/>
              </w:rPr>
            </w:pPr>
          </w:p>
          <w:p w14:paraId="48FE528F" w14:textId="1C6B3E7C" w:rsidR="00F67F84" w:rsidRPr="00F67F84" w:rsidRDefault="00F67F84" w:rsidP="00E5425B">
            <w:pPr>
              <w:pStyle w:val="Title"/>
              <w:spacing w:line="276" w:lineRule="auto"/>
              <w:jc w:val="left"/>
              <w:rPr>
                <w:rFonts w:ascii="Arial" w:hAnsi="Arial" w:cs="Arial"/>
                <w:bCs w:val="0"/>
                <w:color w:val="000000" w:themeColor="text1"/>
              </w:rPr>
            </w:pPr>
            <w:r w:rsidRPr="001527D6">
              <w:rPr>
                <w:rFonts w:ascii="Arial" w:hAnsi="Arial" w:cs="Arial"/>
                <w:b w:val="0"/>
                <w:color w:val="000000" w:themeColor="text1"/>
              </w:rPr>
              <w:t>Local Authority Designated Officer (LADO)</w:t>
            </w:r>
            <w:r>
              <w:rPr>
                <w:rFonts w:ascii="Arial" w:hAnsi="Arial" w:cs="Arial"/>
                <w:b w:val="0"/>
                <w:color w:val="000000" w:themeColor="text1"/>
              </w:rPr>
              <w:t xml:space="preserve"> Bradford: </w:t>
            </w:r>
            <w:r>
              <w:rPr>
                <w:rFonts w:ascii="Arial" w:hAnsi="Arial" w:cs="Arial"/>
                <w:bCs w:val="0"/>
                <w:color w:val="000000" w:themeColor="text1"/>
              </w:rPr>
              <w:t>01274 435600</w:t>
            </w:r>
          </w:p>
          <w:p w14:paraId="0DE945E6" w14:textId="77777777" w:rsidR="00F67F84" w:rsidRDefault="00F67F84" w:rsidP="00E5425B">
            <w:pPr>
              <w:pStyle w:val="Title"/>
              <w:spacing w:line="276" w:lineRule="auto"/>
              <w:jc w:val="left"/>
              <w:rPr>
                <w:rFonts w:ascii="Arial" w:hAnsi="Arial" w:cs="Arial"/>
                <w:b w:val="0"/>
                <w:color w:val="000000" w:themeColor="text1"/>
              </w:rPr>
            </w:pPr>
          </w:p>
          <w:p w14:paraId="42E4F345" w14:textId="40128113" w:rsidR="00B17BA4" w:rsidRDefault="00AC5CBA" w:rsidP="00E5425B">
            <w:pPr>
              <w:pStyle w:val="Title"/>
              <w:spacing w:line="276" w:lineRule="auto"/>
              <w:jc w:val="left"/>
              <w:rPr>
                <w:rFonts w:ascii="Arial" w:hAnsi="Arial" w:cs="Arial"/>
                <w:bCs w:val="0"/>
                <w:color w:val="000000" w:themeColor="text1"/>
              </w:rPr>
            </w:pPr>
            <w:r w:rsidRPr="001527D6">
              <w:rPr>
                <w:rFonts w:ascii="Arial" w:hAnsi="Arial" w:cs="Arial"/>
                <w:b w:val="0"/>
                <w:color w:val="000000" w:themeColor="text1"/>
              </w:rPr>
              <w:t>Police Child Abuse Investigation Unit</w:t>
            </w:r>
            <w:r w:rsidR="00FD00ED">
              <w:rPr>
                <w:rFonts w:ascii="Arial" w:hAnsi="Arial" w:cs="Arial"/>
                <w:b w:val="0"/>
                <w:color w:val="000000" w:themeColor="text1"/>
              </w:rPr>
              <w:t xml:space="preserve"> </w:t>
            </w:r>
            <w:r w:rsidR="00B17BA4">
              <w:rPr>
                <w:rFonts w:ascii="Arial" w:hAnsi="Arial" w:cs="Arial"/>
                <w:b w:val="0"/>
                <w:color w:val="000000" w:themeColor="text1"/>
              </w:rPr>
              <w:t xml:space="preserve">Calderdale: </w:t>
            </w:r>
            <w:r w:rsidR="00B17BA4" w:rsidRPr="00D43CB6">
              <w:rPr>
                <w:rFonts w:ascii="Arial" w:hAnsi="Arial" w:cs="Arial"/>
                <w:bCs w:val="0"/>
                <w:color w:val="000000" w:themeColor="text1"/>
              </w:rPr>
              <w:t>01422 337</w:t>
            </w:r>
            <w:r w:rsidR="00D43CB6">
              <w:rPr>
                <w:rFonts w:ascii="Arial" w:hAnsi="Arial" w:cs="Arial"/>
                <w:bCs w:val="0"/>
                <w:color w:val="000000" w:themeColor="text1"/>
              </w:rPr>
              <w:t xml:space="preserve"> </w:t>
            </w:r>
            <w:r w:rsidR="00B17BA4" w:rsidRPr="00D43CB6">
              <w:rPr>
                <w:rFonts w:ascii="Arial" w:hAnsi="Arial" w:cs="Arial"/>
                <w:bCs w:val="0"/>
                <w:color w:val="000000" w:themeColor="text1"/>
              </w:rPr>
              <w:t>0</w:t>
            </w:r>
            <w:r w:rsidR="00D43CB6">
              <w:rPr>
                <w:rFonts w:ascii="Arial" w:hAnsi="Arial" w:cs="Arial"/>
                <w:bCs w:val="0"/>
                <w:color w:val="000000" w:themeColor="text1"/>
              </w:rPr>
              <w:t>38</w:t>
            </w:r>
          </w:p>
          <w:p w14:paraId="64558145" w14:textId="0F6EE4A2" w:rsidR="0098522C" w:rsidRPr="005D6517" w:rsidRDefault="00000000" w:rsidP="00E5425B">
            <w:pPr>
              <w:pStyle w:val="Title"/>
              <w:spacing w:line="276" w:lineRule="auto"/>
              <w:jc w:val="left"/>
              <w:rPr>
                <w:rFonts w:ascii="Arial" w:hAnsi="Arial" w:cs="Arial"/>
                <w:b w:val="0"/>
              </w:rPr>
            </w:pPr>
            <w:hyperlink r:id="rId13" w:history="1">
              <w:r w:rsidR="005D6517" w:rsidRPr="005D6517">
                <w:rPr>
                  <w:rStyle w:val="Hyperlink"/>
                  <w:rFonts w:cs="Arial"/>
                </w:rPr>
                <w:t>www.westyorkshire.police.uk/report-it</w:t>
              </w:r>
            </w:hyperlink>
            <w:r w:rsidR="005D6517" w:rsidRPr="005D6517">
              <w:rPr>
                <w:rFonts w:ascii="Arial" w:hAnsi="Arial" w:cs="Arial"/>
              </w:rPr>
              <w:t xml:space="preserve"> </w:t>
            </w:r>
          </w:p>
          <w:p w14:paraId="4C2803DD" w14:textId="77777777" w:rsidR="005D6517" w:rsidRDefault="005D6517" w:rsidP="00E5425B">
            <w:pPr>
              <w:pStyle w:val="Title"/>
              <w:spacing w:line="276" w:lineRule="auto"/>
              <w:jc w:val="left"/>
              <w:rPr>
                <w:rFonts w:ascii="Arial" w:hAnsi="Arial" w:cs="Arial"/>
                <w:b w:val="0"/>
              </w:rPr>
            </w:pPr>
          </w:p>
          <w:p w14:paraId="5AF1F424" w14:textId="77777777" w:rsidR="005D6517" w:rsidRDefault="005D6517" w:rsidP="00E5425B">
            <w:pPr>
              <w:pStyle w:val="Title"/>
              <w:spacing w:line="276" w:lineRule="auto"/>
              <w:jc w:val="left"/>
              <w:rPr>
                <w:rFonts w:ascii="Arial" w:hAnsi="Arial" w:cs="Arial"/>
                <w:b w:val="0"/>
              </w:rPr>
            </w:pPr>
            <w:r w:rsidRPr="00FF6BDE">
              <w:rPr>
                <w:rFonts w:ascii="Arial" w:hAnsi="Arial" w:cs="Arial"/>
                <w:b w:val="0"/>
              </w:rPr>
              <w:t>Prevent Team (Calderdale</w:t>
            </w:r>
            <w:r>
              <w:rPr>
                <w:rFonts w:ascii="Arial" w:hAnsi="Arial" w:cs="Arial"/>
                <w:b w:val="0"/>
              </w:rPr>
              <w:t xml:space="preserve">): </w:t>
            </w:r>
            <w:hyperlink r:id="rId14" w:history="1">
              <w:r w:rsidRPr="00517690">
                <w:rPr>
                  <w:rStyle w:val="Hyperlink"/>
                  <w:rFonts w:cs="Arial"/>
                  <w:b w:val="0"/>
                </w:rPr>
                <w:t>Prevent@calderdale.gov.uk</w:t>
              </w:r>
            </w:hyperlink>
            <w:r>
              <w:rPr>
                <w:rFonts w:ascii="Arial" w:hAnsi="Arial" w:cs="Arial"/>
                <w:b w:val="0"/>
              </w:rPr>
              <w:t xml:space="preserve"> </w:t>
            </w:r>
          </w:p>
          <w:p w14:paraId="3C4375FB" w14:textId="77777777" w:rsidR="005D6517" w:rsidRDefault="005D6517" w:rsidP="00E5425B">
            <w:pPr>
              <w:pStyle w:val="Title"/>
              <w:spacing w:line="276" w:lineRule="auto"/>
              <w:jc w:val="left"/>
              <w:rPr>
                <w:rFonts w:ascii="Arial" w:hAnsi="Arial" w:cs="Arial"/>
                <w:b w:val="0"/>
              </w:rPr>
            </w:pPr>
          </w:p>
          <w:p w14:paraId="3F4D20CA" w14:textId="0F2FEA7D" w:rsidR="00CC728A" w:rsidRDefault="00D43CB6" w:rsidP="00E5425B">
            <w:pPr>
              <w:pStyle w:val="Title"/>
              <w:spacing w:line="276" w:lineRule="auto"/>
              <w:jc w:val="left"/>
              <w:rPr>
                <w:rFonts w:ascii="Arial" w:hAnsi="Arial" w:cs="Arial"/>
                <w:b w:val="0"/>
              </w:rPr>
            </w:pPr>
            <w:r>
              <w:rPr>
                <w:rFonts w:ascii="Arial" w:hAnsi="Arial" w:cs="Arial"/>
                <w:b w:val="0"/>
              </w:rPr>
              <w:t xml:space="preserve">Calderdale Staying Safe (Domestic Abuse) </w:t>
            </w:r>
            <w:r w:rsidRPr="00D43CB6">
              <w:rPr>
                <w:rFonts w:ascii="Arial" w:hAnsi="Arial" w:cs="Arial"/>
                <w:bCs w:val="0"/>
              </w:rPr>
              <w:t>01422 323</w:t>
            </w:r>
            <w:r>
              <w:rPr>
                <w:rFonts w:ascii="Arial" w:hAnsi="Arial" w:cs="Arial"/>
                <w:bCs w:val="0"/>
              </w:rPr>
              <w:t xml:space="preserve"> </w:t>
            </w:r>
            <w:r w:rsidRPr="00D43CB6">
              <w:rPr>
                <w:rFonts w:ascii="Arial" w:hAnsi="Arial" w:cs="Arial"/>
                <w:bCs w:val="0"/>
              </w:rPr>
              <w:t>339</w:t>
            </w:r>
            <w:r>
              <w:rPr>
                <w:rFonts w:ascii="Arial" w:hAnsi="Arial" w:cs="Arial"/>
                <w:b w:val="0"/>
              </w:rPr>
              <w:t xml:space="preserve"> </w:t>
            </w:r>
          </w:p>
          <w:p w14:paraId="6DE53B84" w14:textId="7E2EF61C" w:rsidR="00F67F84" w:rsidRDefault="00F67F84" w:rsidP="00E5425B">
            <w:pPr>
              <w:pStyle w:val="Title"/>
              <w:spacing w:line="276" w:lineRule="auto"/>
              <w:jc w:val="left"/>
              <w:rPr>
                <w:rFonts w:ascii="Arial" w:hAnsi="Arial" w:cs="Arial"/>
                <w:b w:val="0"/>
              </w:rPr>
            </w:pPr>
          </w:p>
          <w:p w14:paraId="6AA48B94" w14:textId="2E25E6EE" w:rsidR="00F67F84" w:rsidRPr="00F67F84" w:rsidRDefault="00F67F84" w:rsidP="00E5425B">
            <w:pPr>
              <w:pStyle w:val="Title"/>
              <w:spacing w:line="276" w:lineRule="auto"/>
              <w:jc w:val="left"/>
              <w:rPr>
                <w:rFonts w:ascii="Arial" w:hAnsi="Arial" w:cs="Arial"/>
                <w:bCs w:val="0"/>
              </w:rPr>
            </w:pPr>
            <w:r>
              <w:rPr>
                <w:rFonts w:ascii="Arial" w:hAnsi="Arial" w:cs="Arial"/>
                <w:b w:val="0"/>
              </w:rPr>
              <w:t xml:space="preserve">Bradford Staying Put (Domestic Abuse) </w:t>
            </w:r>
            <w:r>
              <w:rPr>
                <w:rFonts w:ascii="Arial" w:hAnsi="Arial" w:cs="Arial"/>
                <w:bCs w:val="0"/>
              </w:rPr>
              <w:t>0808 2800 999</w:t>
            </w:r>
          </w:p>
          <w:p w14:paraId="45772AB6" w14:textId="77777777" w:rsidR="00C14300" w:rsidRDefault="00C14300" w:rsidP="00E5425B">
            <w:pPr>
              <w:pStyle w:val="Title"/>
              <w:spacing w:line="276" w:lineRule="auto"/>
              <w:jc w:val="left"/>
              <w:rPr>
                <w:rFonts w:ascii="Arial" w:hAnsi="Arial" w:cs="Arial"/>
                <w:b w:val="0"/>
              </w:rPr>
            </w:pPr>
          </w:p>
          <w:p w14:paraId="299BD100" w14:textId="0311FD59" w:rsidR="00C14300" w:rsidRDefault="00F67F84" w:rsidP="00E5425B">
            <w:pPr>
              <w:pStyle w:val="Title"/>
              <w:spacing w:line="276" w:lineRule="auto"/>
              <w:jc w:val="left"/>
              <w:rPr>
                <w:rFonts w:ascii="Arial" w:hAnsi="Arial" w:cs="Arial"/>
                <w:bCs w:val="0"/>
              </w:rPr>
            </w:pPr>
            <w:r>
              <w:rPr>
                <w:rFonts w:ascii="Arial" w:hAnsi="Arial" w:cs="Arial"/>
                <w:b w:val="0"/>
              </w:rPr>
              <w:t xml:space="preserve">Calderdale </w:t>
            </w:r>
            <w:r w:rsidR="00C14300">
              <w:rPr>
                <w:rFonts w:ascii="Arial" w:hAnsi="Arial" w:cs="Arial"/>
                <w:b w:val="0"/>
              </w:rPr>
              <w:t xml:space="preserve">Domestic Abuse Daily Risk Meeting </w:t>
            </w:r>
            <w:r w:rsidR="00C14300">
              <w:rPr>
                <w:rFonts w:ascii="Arial" w:hAnsi="Arial" w:cs="Arial"/>
                <w:bCs w:val="0"/>
              </w:rPr>
              <w:t>01422 337 038</w:t>
            </w:r>
          </w:p>
          <w:p w14:paraId="766E8051" w14:textId="77777777" w:rsidR="005D6517" w:rsidRDefault="005D6517" w:rsidP="00E5425B">
            <w:pPr>
              <w:pStyle w:val="Title"/>
              <w:spacing w:line="276" w:lineRule="auto"/>
              <w:jc w:val="left"/>
              <w:rPr>
                <w:rFonts w:ascii="Arial" w:hAnsi="Arial" w:cs="Arial"/>
                <w:b w:val="0"/>
              </w:rPr>
            </w:pPr>
          </w:p>
          <w:p w14:paraId="6430E6AB" w14:textId="19E0A766" w:rsidR="005D6517" w:rsidRPr="005D6517" w:rsidRDefault="005D6517" w:rsidP="00E5425B">
            <w:pPr>
              <w:pStyle w:val="Title"/>
              <w:spacing w:line="276" w:lineRule="auto"/>
              <w:jc w:val="left"/>
              <w:rPr>
                <w:rFonts w:ascii="Arial" w:hAnsi="Arial" w:cs="Arial"/>
                <w:b w:val="0"/>
              </w:rPr>
            </w:pPr>
            <w:r w:rsidRPr="00FF6BDE">
              <w:rPr>
                <w:rFonts w:ascii="Arial" w:hAnsi="Arial" w:cs="Arial"/>
                <w:b w:val="0"/>
              </w:rPr>
              <w:t xml:space="preserve">Whistleblowing – NSPCC helpline - </w:t>
            </w:r>
            <w:r w:rsidRPr="00FF6BDE">
              <w:rPr>
                <w:rFonts w:ascii="Arial" w:hAnsi="Arial" w:cs="Arial"/>
                <w:bCs w:val="0"/>
              </w:rPr>
              <w:t>0800 028 0285</w:t>
            </w:r>
            <w:r w:rsidRPr="00FF6BDE">
              <w:rPr>
                <w:rFonts w:ascii="Arial" w:hAnsi="Arial" w:cs="Arial"/>
                <w:b w:val="0"/>
              </w:rPr>
              <w:t xml:space="preserve"> from 8am to 8pm Monday to Friday or email </w:t>
            </w:r>
            <w:hyperlink r:id="rId15" w:history="1">
              <w:r w:rsidRPr="00517690">
                <w:rPr>
                  <w:rStyle w:val="Hyperlink"/>
                  <w:rFonts w:cs="Arial"/>
                  <w:b w:val="0"/>
                </w:rPr>
                <w:t>help@nspcc.org.uk</w:t>
              </w:r>
            </w:hyperlink>
            <w:r>
              <w:rPr>
                <w:rFonts w:ascii="Arial" w:hAnsi="Arial" w:cs="Arial"/>
                <w:b w:val="0"/>
              </w:rPr>
              <w:t xml:space="preserve"> </w:t>
            </w:r>
          </w:p>
          <w:p w14:paraId="0CEFAE5E" w14:textId="77777777" w:rsidR="0076090C" w:rsidRDefault="0076090C" w:rsidP="00E5425B">
            <w:pPr>
              <w:pStyle w:val="Title"/>
              <w:spacing w:line="276" w:lineRule="auto"/>
              <w:jc w:val="left"/>
              <w:rPr>
                <w:rFonts w:ascii="Arial" w:hAnsi="Arial" w:cs="Arial"/>
                <w:b w:val="0"/>
                <w:color w:val="000000" w:themeColor="text1"/>
              </w:rPr>
            </w:pPr>
          </w:p>
          <w:p w14:paraId="6200FC7A" w14:textId="77777777" w:rsidR="00AC5CBA" w:rsidRPr="001527D6" w:rsidRDefault="001C3C68" w:rsidP="00E5425B">
            <w:pPr>
              <w:pStyle w:val="Title"/>
              <w:spacing w:line="276" w:lineRule="auto"/>
              <w:jc w:val="left"/>
              <w:rPr>
                <w:rFonts w:ascii="Arial" w:hAnsi="Arial" w:cs="Arial"/>
                <w:b w:val="0"/>
                <w:color w:val="000000" w:themeColor="text1"/>
              </w:rPr>
            </w:pPr>
            <w:r w:rsidRPr="001527D6">
              <w:rPr>
                <w:rFonts w:ascii="Arial" w:hAnsi="Arial" w:cs="Arial"/>
                <w:b w:val="0"/>
                <w:color w:val="000000" w:themeColor="text1"/>
              </w:rPr>
              <w:t xml:space="preserve">NSPCC Helpline: </w:t>
            </w:r>
            <w:r w:rsidR="001A028D" w:rsidRPr="001527D6">
              <w:rPr>
                <w:rFonts w:ascii="Arial" w:hAnsi="Arial" w:cs="Arial"/>
                <w:color w:val="000000" w:themeColor="text1"/>
              </w:rPr>
              <w:t xml:space="preserve">Tel: </w:t>
            </w:r>
            <w:r w:rsidRPr="001527D6">
              <w:rPr>
                <w:rFonts w:ascii="Arial" w:hAnsi="Arial" w:cs="Arial"/>
                <w:color w:val="000000" w:themeColor="text1"/>
              </w:rPr>
              <w:t>0808 800 5000</w:t>
            </w:r>
            <w:r w:rsidR="00AC5CBA" w:rsidRPr="001527D6">
              <w:rPr>
                <w:rFonts w:ascii="Arial" w:hAnsi="Arial" w:cs="Arial"/>
                <w:b w:val="0"/>
                <w:color w:val="000000" w:themeColor="text1"/>
              </w:rPr>
              <w:t xml:space="preserve"> </w:t>
            </w:r>
          </w:p>
          <w:p w14:paraId="5AE2B43A" w14:textId="77777777" w:rsidR="0076090C" w:rsidRDefault="0076090C" w:rsidP="00E5425B">
            <w:pPr>
              <w:pStyle w:val="Title"/>
              <w:spacing w:line="276" w:lineRule="auto"/>
              <w:jc w:val="left"/>
              <w:rPr>
                <w:rFonts w:ascii="Arial" w:hAnsi="Arial" w:cs="Arial"/>
                <w:b w:val="0"/>
                <w:color w:val="000000" w:themeColor="text1"/>
              </w:rPr>
            </w:pPr>
          </w:p>
          <w:p w14:paraId="46290217" w14:textId="485974E8" w:rsidR="00AC5CBA" w:rsidRDefault="00AC5CBA" w:rsidP="00E5425B">
            <w:pPr>
              <w:pStyle w:val="Title"/>
              <w:spacing w:line="276" w:lineRule="auto"/>
              <w:jc w:val="left"/>
              <w:rPr>
                <w:rFonts w:ascii="Arial" w:hAnsi="Arial" w:cs="Arial"/>
                <w:b w:val="0"/>
                <w:color w:val="000000" w:themeColor="text1"/>
              </w:rPr>
            </w:pPr>
            <w:r w:rsidRPr="001527D6">
              <w:rPr>
                <w:rFonts w:ascii="Arial" w:hAnsi="Arial" w:cs="Arial"/>
                <w:b w:val="0"/>
                <w:color w:val="000000" w:themeColor="text1"/>
              </w:rPr>
              <w:t>NSPCC Child Line</w:t>
            </w:r>
            <w:r w:rsidR="001C3C68" w:rsidRPr="001527D6">
              <w:rPr>
                <w:rFonts w:ascii="Arial" w:hAnsi="Arial" w:cs="Arial"/>
                <w:b w:val="0"/>
                <w:color w:val="000000" w:themeColor="text1"/>
              </w:rPr>
              <w:t>:</w:t>
            </w:r>
            <w:r w:rsidRPr="001527D6">
              <w:rPr>
                <w:rFonts w:ascii="Arial" w:hAnsi="Arial" w:cs="Arial"/>
                <w:b w:val="0"/>
                <w:color w:val="000000" w:themeColor="text1"/>
              </w:rPr>
              <w:t xml:space="preserve"> </w:t>
            </w:r>
            <w:r w:rsidR="001A028D" w:rsidRPr="001527D6">
              <w:rPr>
                <w:rFonts w:ascii="Arial" w:hAnsi="Arial" w:cs="Arial"/>
                <w:b w:val="0"/>
                <w:color w:val="000000" w:themeColor="text1"/>
              </w:rPr>
              <w:t xml:space="preserve">Tel: </w:t>
            </w:r>
            <w:r w:rsidRPr="001527D6">
              <w:rPr>
                <w:rFonts w:ascii="Arial" w:hAnsi="Arial" w:cs="Arial"/>
                <w:color w:val="000000" w:themeColor="text1"/>
              </w:rPr>
              <w:t>0800 1111</w:t>
            </w:r>
            <w:r w:rsidRPr="001527D6">
              <w:rPr>
                <w:rFonts w:ascii="Arial" w:hAnsi="Arial" w:cs="Arial"/>
                <w:b w:val="0"/>
                <w:color w:val="000000" w:themeColor="text1"/>
              </w:rPr>
              <w:t xml:space="preserve"> </w:t>
            </w:r>
          </w:p>
          <w:p w14:paraId="2AE6C8B7" w14:textId="72AEE58D" w:rsidR="0089073C" w:rsidRDefault="0089073C" w:rsidP="00E5425B">
            <w:pPr>
              <w:pStyle w:val="Title"/>
              <w:spacing w:line="276" w:lineRule="auto"/>
              <w:jc w:val="left"/>
              <w:rPr>
                <w:rFonts w:ascii="Arial" w:hAnsi="Arial" w:cs="Arial"/>
                <w:b w:val="0"/>
                <w:color w:val="000000" w:themeColor="text1"/>
              </w:rPr>
            </w:pPr>
          </w:p>
          <w:p w14:paraId="3AA94098" w14:textId="0A1FD021" w:rsidR="0089073C" w:rsidRDefault="0089073C" w:rsidP="00E5425B">
            <w:pPr>
              <w:pStyle w:val="Title"/>
              <w:spacing w:line="276" w:lineRule="auto"/>
              <w:jc w:val="left"/>
              <w:rPr>
                <w:rFonts w:ascii="Arial" w:hAnsi="Arial" w:cs="Arial"/>
                <w:b w:val="0"/>
                <w:color w:val="000000" w:themeColor="text1"/>
              </w:rPr>
            </w:pPr>
            <w:r w:rsidRPr="00FF6BDE">
              <w:rPr>
                <w:rFonts w:ascii="Arial" w:hAnsi="Arial" w:cs="Arial"/>
                <w:b w:val="0"/>
              </w:rPr>
              <w:t>Crimestoppers</w:t>
            </w:r>
            <w:r w:rsidRPr="00FF6BDE">
              <w:rPr>
                <w:rFonts w:ascii="Arial" w:hAnsi="Arial" w:cs="Arial"/>
                <w:bCs w:val="0"/>
              </w:rPr>
              <w:t xml:space="preserve"> </w:t>
            </w:r>
            <w:r>
              <w:rPr>
                <w:rFonts w:ascii="Arial" w:hAnsi="Arial" w:cs="Arial"/>
                <w:bCs w:val="0"/>
              </w:rPr>
              <w:t>0800 555 111</w:t>
            </w:r>
          </w:p>
          <w:p w14:paraId="0C290847" w14:textId="1D2F4D5C" w:rsidR="005D6517" w:rsidRDefault="005D6517" w:rsidP="00E5425B">
            <w:pPr>
              <w:pStyle w:val="Title"/>
              <w:spacing w:line="276" w:lineRule="auto"/>
              <w:jc w:val="left"/>
              <w:rPr>
                <w:rFonts w:ascii="Arial" w:hAnsi="Arial" w:cs="Arial"/>
                <w:b w:val="0"/>
                <w:color w:val="000000" w:themeColor="text1"/>
              </w:rPr>
            </w:pPr>
          </w:p>
          <w:p w14:paraId="3AB7736D" w14:textId="70457F50" w:rsidR="005D6517" w:rsidRPr="001527D6" w:rsidRDefault="005D6517" w:rsidP="00E5425B">
            <w:pPr>
              <w:pStyle w:val="Title"/>
              <w:spacing w:line="276" w:lineRule="auto"/>
              <w:jc w:val="left"/>
              <w:rPr>
                <w:rFonts w:ascii="Arial" w:hAnsi="Arial" w:cs="Arial"/>
                <w:b w:val="0"/>
                <w:color w:val="000000" w:themeColor="text1"/>
              </w:rPr>
            </w:pPr>
            <w:r>
              <w:rPr>
                <w:rFonts w:ascii="Arial" w:hAnsi="Arial" w:cs="Arial"/>
                <w:b w:val="0"/>
                <w:color w:val="000000" w:themeColor="text1"/>
              </w:rPr>
              <w:t xml:space="preserve">Child Emotional Health and Wellbeing Support </w:t>
            </w:r>
            <w:hyperlink r:id="rId16" w:history="1">
              <w:r w:rsidRPr="00517690">
                <w:rPr>
                  <w:rStyle w:val="Hyperlink"/>
                  <w:rFonts w:cs="Arial"/>
                  <w:b w:val="0"/>
                </w:rPr>
                <w:t>www.openmindscalderdale.org.uk</w:t>
              </w:r>
            </w:hyperlink>
            <w:r>
              <w:rPr>
                <w:rFonts w:ascii="Arial" w:hAnsi="Arial" w:cs="Arial"/>
                <w:b w:val="0"/>
                <w:color w:val="000000" w:themeColor="text1"/>
              </w:rPr>
              <w:t xml:space="preserve"> </w:t>
            </w:r>
          </w:p>
          <w:p w14:paraId="2E421136" w14:textId="77777777" w:rsidR="00F85BA9" w:rsidRPr="001527D6" w:rsidRDefault="00F85BA9" w:rsidP="00E5425B">
            <w:pPr>
              <w:pStyle w:val="Title"/>
              <w:spacing w:line="276" w:lineRule="auto"/>
              <w:jc w:val="left"/>
              <w:rPr>
                <w:rFonts w:ascii="Arial" w:hAnsi="Arial" w:cs="Arial"/>
                <w:b w:val="0"/>
                <w:color w:val="000000" w:themeColor="text1"/>
              </w:rPr>
            </w:pPr>
          </w:p>
        </w:tc>
      </w:tr>
    </w:tbl>
    <w:p w14:paraId="51FB220F" w14:textId="77777777" w:rsidR="00E730DF" w:rsidRPr="001527D6" w:rsidRDefault="00E730DF" w:rsidP="00E5425B">
      <w:pPr>
        <w:pStyle w:val="Title"/>
        <w:spacing w:line="276" w:lineRule="auto"/>
        <w:jc w:val="left"/>
        <w:rPr>
          <w:rFonts w:ascii="Arial" w:hAnsi="Arial" w:cs="Arial"/>
          <w:b w:val="0"/>
          <w:color w:val="000000" w:themeColor="text1"/>
        </w:rPr>
      </w:pPr>
    </w:p>
    <w:p w14:paraId="5AA18B5A" w14:textId="0A70A513" w:rsidR="004918C0" w:rsidRDefault="003A139E" w:rsidP="003A139E">
      <w:pPr>
        <w:pStyle w:val="Title"/>
        <w:spacing w:line="276" w:lineRule="auto"/>
        <w:jc w:val="left"/>
        <w:rPr>
          <w:rFonts w:ascii="Arial" w:hAnsi="Arial" w:cs="Arial"/>
          <w:b w:val="0"/>
          <w:color w:val="000000" w:themeColor="text1"/>
        </w:rPr>
      </w:pPr>
      <w:r>
        <w:rPr>
          <w:rFonts w:ascii="Arial" w:hAnsi="Arial" w:cs="Arial"/>
          <w:b w:val="0"/>
          <w:color w:val="000000" w:themeColor="text1"/>
        </w:rPr>
        <w:t xml:space="preserve">4.3 </w:t>
      </w:r>
      <w:r>
        <w:rPr>
          <w:rFonts w:ascii="Arial" w:hAnsi="Arial" w:cs="Arial"/>
          <w:b w:val="0"/>
          <w:color w:val="000000" w:themeColor="text1"/>
        </w:rPr>
        <w:tab/>
      </w:r>
      <w:r w:rsidR="00AC5CBA" w:rsidRPr="001527D6">
        <w:rPr>
          <w:rFonts w:ascii="Arial" w:hAnsi="Arial" w:cs="Arial"/>
          <w:b w:val="0"/>
          <w:color w:val="000000" w:themeColor="text1"/>
        </w:rPr>
        <w:t>Some situations which ne</w:t>
      </w:r>
      <w:r w:rsidR="00516C52" w:rsidRPr="001527D6">
        <w:rPr>
          <w:rFonts w:ascii="Arial" w:hAnsi="Arial" w:cs="Arial"/>
          <w:b w:val="0"/>
          <w:color w:val="000000" w:themeColor="text1"/>
        </w:rPr>
        <w:t xml:space="preserve">ed careful consideration are: </w:t>
      </w:r>
    </w:p>
    <w:p w14:paraId="21357F04" w14:textId="77777777" w:rsidR="005B5EBA" w:rsidRPr="001527D6" w:rsidRDefault="005B5EBA" w:rsidP="003A139E">
      <w:pPr>
        <w:pStyle w:val="Title"/>
        <w:jc w:val="left"/>
        <w:rPr>
          <w:rFonts w:ascii="Arial" w:hAnsi="Arial" w:cs="Arial"/>
          <w:b w:val="0"/>
          <w:color w:val="000000" w:themeColor="text1"/>
        </w:rPr>
      </w:pPr>
    </w:p>
    <w:p w14:paraId="1C568270" w14:textId="0B7C2A8A" w:rsidR="00516C52" w:rsidRDefault="00AC5CBA" w:rsidP="003A139E">
      <w:pPr>
        <w:pStyle w:val="Title"/>
        <w:numPr>
          <w:ilvl w:val="0"/>
          <w:numId w:val="4"/>
        </w:numPr>
        <w:ind w:left="1134" w:hanging="283"/>
        <w:jc w:val="left"/>
        <w:rPr>
          <w:rFonts w:ascii="Arial" w:hAnsi="Arial" w:cs="Arial"/>
          <w:b w:val="0"/>
          <w:color w:val="000000" w:themeColor="text1"/>
        </w:rPr>
      </w:pPr>
      <w:r w:rsidRPr="001527D6">
        <w:rPr>
          <w:rFonts w:ascii="Arial" w:hAnsi="Arial" w:cs="Arial"/>
          <w:b w:val="0"/>
          <w:color w:val="000000" w:themeColor="text1"/>
        </w:rPr>
        <w:t>Situations where parental factors such as mental health problems, alcohol, drug or substance misuse, learning difficulties, domestic abuse may impact</w:t>
      </w:r>
      <w:r w:rsidR="00516C52" w:rsidRPr="001527D6">
        <w:rPr>
          <w:rFonts w:ascii="Arial" w:hAnsi="Arial" w:cs="Arial"/>
          <w:b w:val="0"/>
          <w:color w:val="000000" w:themeColor="text1"/>
        </w:rPr>
        <w:t xml:space="preserve"> on </w:t>
      </w:r>
      <w:r w:rsidR="00C701B4">
        <w:rPr>
          <w:rFonts w:ascii="Arial" w:hAnsi="Arial" w:cs="Arial"/>
          <w:b w:val="0"/>
          <w:color w:val="000000" w:themeColor="text1"/>
        </w:rPr>
        <w:t>the learner</w:t>
      </w:r>
      <w:r w:rsidR="00516C52" w:rsidRPr="001527D6">
        <w:rPr>
          <w:rFonts w:ascii="Arial" w:hAnsi="Arial" w:cs="Arial"/>
          <w:b w:val="0"/>
          <w:color w:val="000000" w:themeColor="text1"/>
        </w:rPr>
        <w:t xml:space="preserve"> and family life. </w:t>
      </w:r>
    </w:p>
    <w:p w14:paraId="31B04A9B" w14:textId="77777777" w:rsidR="0069755E" w:rsidRDefault="00AC5CBA" w:rsidP="00A12DB8">
      <w:pPr>
        <w:pStyle w:val="Title"/>
        <w:numPr>
          <w:ilvl w:val="0"/>
          <w:numId w:val="4"/>
        </w:numPr>
        <w:ind w:left="1134" w:hanging="283"/>
        <w:jc w:val="left"/>
        <w:rPr>
          <w:rFonts w:ascii="Arial" w:hAnsi="Arial" w:cs="Arial"/>
          <w:b w:val="0"/>
          <w:color w:val="000000" w:themeColor="text1"/>
        </w:rPr>
      </w:pPr>
      <w:r w:rsidRPr="0069755E">
        <w:rPr>
          <w:rFonts w:ascii="Arial" w:hAnsi="Arial" w:cs="Arial"/>
          <w:b w:val="0"/>
          <w:color w:val="000000" w:themeColor="text1"/>
        </w:rPr>
        <w:lastRenderedPageBreak/>
        <w:t>Unexplained or suspicious injuries such as bruising, bites or burns, particularly if si</w:t>
      </w:r>
      <w:r w:rsidR="00516C52" w:rsidRPr="0069755E">
        <w:rPr>
          <w:rFonts w:ascii="Arial" w:hAnsi="Arial" w:cs="Arial"/>
          <w:b w:val="0"/>
          <w:color w:val="000000" w:themeColor="text1"/>
        </w:rPr>
        <w:t>tuated unusually on the body.</w:t>
      </w:r>
    </w:p>
    <w:p w14:paraId="031ABD56" w14:textId="260F3D52" w:rsidR="00516C52" w:rsidRPr="0069755E" w:rsidRDefault="00AC5CBA" w:rsidP="00A12DB8">
      <w:pPr>
        <w:pStyle w:val="Title"/>
        <w:numPr>
          <w:ilvl w:val="0"/>
          <w:numId w:val="4"/>
        </w:numPr>
        <w:ind w:left="1134" w:hanging="283"/>
        <w:jc w:val="left"/>
        <w:rPr>
          <w:rFonts w:ascii="Arial" w:hAnsi="Arial" w:cs="Arial"/>
          <w:b w:val="0"/>
          <w:color w:val="000000" w:themeColor="text1"/>
        </w:rPr>
      </w:pPr>
      <w:r w:rsidRPr="0069755E">
        <w:rPr>
          <w:rFonts w:ascii="Arial" w:hAnsi="Arial" w:cs="Arial"/>
          <w:b w:val="0"/>
          <w:color w:val="000000" w:themeColor="text1"/>
        </w:rPr>
        <w:t xml:space="preserve">The </w:t>
      </w:r>
      <w:r w:rsidR="00C701B4" w:rsidRPr="0069755E">
        <w:rPr>
          <w:rFonts w:ascii="Arial" w:hAnsi="Arial" w:cs="Arial"/>
          <w:b w:val="0"/>
          <w:color w:val="000000" w:themeColor="text1"/>
        </w:rPr>
        <w:t>learners</w:t>
      </w:r>
      <w:r w:rsidRPr="0069755E">
        <w:rPr>
          <w:rFonts w:ascii="Arial" w:hAnsi="Arial" w:cs="Arial"/>
          <w:b w:val="0"/>
          <w:color w:val="000000" w:themeColor="text1"/>
        </w:rPr>
        <w:t xml:space="preserve"> behaviour changes, either over time or quite suddenly, and he or she becomes quiet </w:t>
      </w:r>
      <w:r w:rsidR="00516C52" w:rsidRPr="0069755E">
        <w:rPr>
          <w:rFonts w:ascii="Arial" w:hAnsi="Arial" w:cs="Arial"/>
          <w:b w:val="0"/>
          <w:color w:val="000000" w:themeColor="text1"/>
        </w:rPr>
        <w:t xml:space="preserve">and withdrawn, or aggressive. </w:t>
      </w:r>
    </w:p>
    <w:p w14:paraId="7005CA1A" w14:textId="77777777" w:rsidR="00516C52" w:rsidRDefault="00AC5CBA" w:rsidP="003A139E">
      <w:pPr>
        <w:pStyle w:val="Title"/>
        <w:numPr>
          <w:ilvl w:val="0"/>
          <w:numId w:val="4"/>
        </w:numPr>
        <w:ind w:left="1134" w:hanging="283"/>
        <w:jc w:val="left"/>
        <w:rPr>
          <w:rFonts w:ascii="Arial" w:hAnsi="Arial" w:cs="Arial"/>
          <w:b w:val="0"/>
          <w:color w:val="000000" w:themeColor="text1"/>
        </w:rPr>
      </w:pPr>
      <w:r w:rsidRPr="001527D6">
        <w:rPr>
          <w:rFonts w:ascii="Arial" w:hAnsi="Arial" w:cs="Arial"/>
          <w:b w:val="0"/>
          <w:color w:val="000000" w:themeColor="text1"/>
        </w:rPr>
        <w:t>Refusal to remove clothing for normal activities or keepin</w:t>
      </w:r>
      <w:r w:rsidR="00516C52" w:rsidRPr="001527D6">
        <w:rPr>
          <w:rFonts w:ascii="Arial" w:hAnsi="Arial" w:cs="Arial"/>
          <w:b w:val="0"/>
          <w:color w:val="000000" w:themeColor="text1"/>
        </w:rPr>
        <w:t xml:space="preserve">g covered up in warm weather. </w:t>
      </w:r>
    </w:p>
    <w:p w14:paraId="6C7F0677" w14:textId="77777777" w:rsidR="00516C52" w:rsidRDefault="00AC5CBA" w:rsidP="003A139E">
      <w:pPr>
        <w:pStyle w:val="Title"/>
        <w:numPr>
          <w:ilvl w:val="0"/>
          <w:numId w:val="4"/>
        </w:numPr>
        <w:ind w:left="1134" w:hanging="283"/>
        <w:jc w:val="left"/>
        <w:rPr>
          <w:rFonts w:ascii="Arial" w:hAnsi="Arial" w:cs="Arial"/>
          <w:b w:val="0"/>
          <w:color w:val="000000" w:themeColor="text1"/>
        </w:rPr>
      </w:pPr>
      <w:r w:rsidRPr="001527D6">
        <w:rPr>
          <w:rFonts w:ascii="Arial" w:hAnsi="Arial" w:cs="Arial"/>
          <w:b w:val="0"/>
          <w:color w:val="000000" w:themeColor="text1"/>
        </w:rPr>
        <w:t>An ina</w:t>
      </w:r>
      <w:r w:rsidR="00516C52" w:rsidRPr="001527D6">
        <w:rPr>
          <w:rFonts w:ascii="Arial" w:hAnsi="Arial" w:cs="Arial"/>
          <w:b w:val="0"/>
          <w:color w:val="000000" w:themeColor="text1"/>
        </w:rPr>
        <w:t xml:space="preserve">bility to make close friends. </w:t>
      </w:r>
    </w:p>
    <w:p w14:paraId="7A3DE950" w14:textId="77777777" w:rsidR="00516C52" w:rsidRDefault="00AC5CBA" w:rsidP="003A139E">
      <w:pPr>
        <w:pStyle w:val="Title"/>
        <w:numPr>
          <w:ilvl w:val="0"/>
          <w:numId w:val="4"/>
        </w:numPr>
        <w:ind w:left="1134" w:hanging="283"/>
        <w:jc w:val="left"/>
        <w:rPr>
          <w:rFonts w:ascii="Arial" w:hAnsi="Arial" w:cs="Arial"/>
          <w:b w:val="0"/>
          <w:color w:val="000000" w:themeColor="text1"/>
        </w:rPr>
      </w:pPr>
      <w:r w:rsidRPr="001527D6">
        <w:rPr>
          <w:rFonts w:ascii="Arial" w:hAnsi="Arial" w:cs="Arial"/>
          <w:b w:val="0"/>
          <w:color w:val="000000" w:themeColor="text1"/>
        </w:rPr>
        <w:t>Inappropriate sexual awareness or b</w:t>
      </w:r>
      <w:r w:rsidR="00516C52" w:rsidRPr="001527D6">
        <w:rPr>
          <w:rFonts w:ascii="Arial" w:hAnsi="Arial" w:cs="Arial"/>
          <w:b w:val="0"/>
          <w:color w:val="000000" w:themeColor="text1"/>
        </w:rPr>
        <w:t xml:space="preserve">ehaviour for the child’s age. </w:t>
      </w:r>
    </w:p>
    <w:p w14:paraId="2D01178E" w14:textId="77777777" w:rsidR="00516C52" w:rsidRDefault="00AC5CBA" w:rsidP="003A139E">
      <w:pPr>
        <w:pStyle w:val="Title"/>
        <w:numPr>
          <w:ilvl w:val="0"/>
          <w:numId w:val="4"/>
        </w:numPr>
        <w:ind w:left="1134" w:hanging="284"/>
        <w:jc w:val="left"/>
        <w:rPr>
          <w:rFonts w:ascii="Arial" w:hAnsi="Arial" w:cs="Arial"/>
          <w:b w:val="0"/>
          <w:color w:val="000000" w:themeColor="text1"/>
        </w:rPr>
      </w:pPr>
      <w:r w:rsidRPr="001527D6">
        <w:rPr>
          <w:rFonts w:ascii="Arial" w:hAnsi="Arial" w:cs="Arial"/>
          <w:b w:val="0"/>
          <w:color w:val="000000" w:themeColor="text1"/>
        </w:rPr>
        <w:t>Fear of going hom</w:t>
      </w:r>
      <w:r w:rsidR="00516C52" w:rsidRPr="001527D6">
        <w:rPr>
          <w:rFonts w:ascii="Arial" w:hAnsi="Arial" w:cs="Arial"/>
          <w:b w:val="0"/>
          <w:color w:val="000000" w:themeColor="text1"/>
        </w:rPr>
        <w:t xml:space="preserve">e or parents being contacted. </w:t>
      </w:r>
    </w:p>
    <w:p w14:paraId="531CE055" w14:textId="77777777" w:rsidR="005B5EBA" w:rsidRDefault="00AC5CBA" w:rsidP="003A139E">
      <w:pPr>
        <w:pStyle w:val="Title"/>
        <w:numPr>
          <w:ilvl w:val="0"/>
          <w:numId w:val="4"/>
        </w:numPr>
        <w:ind w:left="1134" w:hanging="284"/>
        <w:jc w:val="left"/>
        <w:rPr>
          <w:rFonts w:ascii="Arial" w:hAnsi="Arial" w:cs="Arial"/>
          <w:b w:val="0"/>
          <w:color w:val="000000" w:themeColor="text1"/>
        </w:rPr>
      </w:pPr>
      <w:r w:rsidRPr="001527D6">
        <w:rPr>
          <w:rFonts w:ascii="Arial" w:hAnsi="Arial" w:cs="Arial"/>
          <w:b w:val="0"/>
          <w:color w:val="000000" w:themeColor="text1"/>
        </w:rPr>
        <w:t>Disclosure by an adult of abusive activities, including activities related to i</w:t>
      </w:r>
      <w:r w:rsidR="00516C52" w:rsidRPr="001527D6">
        <w:rPr>
          <w:rFonts w:ascii="Arial" w:hAnsi="Arial" w:cs="Arial"/>
          <w:b w:val="0"/>
          <w:color w:val="000000" w:themeColor="text1"/>
        </w:rPr>
        <w:t xml:space="preserve">nternet and social media use. </w:t>
      </w:r>
    </w:p>
    <w:p w14:paraId="71D52D3F" w14:textId="6B51DDB9" w:rsidR="00516C52" w:rsidRPr="00FF6BDE" w:rsidRDefault="00AC5CBA" w:rsidP="003A139E">
      <w:pPr>
        <w:pStyle w:val="Title"/>
        <w:numPr>
          <w:ilvl w:val="0"/>
          <w:numId w:val="4"/>
        </w:numPr>
        <w:ind w:left="1134" w:hanging="283"/>
        <w:jc w:val="left"/>
        <w:rPr>
          <w:rFonts w:ascii="Arial" w:hAnsi="Arial" w:cs="Arial"/>
          <w:b w:val="0"/>
        </w:rPr>
      </w:pPr>
      <w:r w:rsidRPr="00FF6BDE">
        <w:rPr>
          <w:rFonts w:ascii="Arial" w:hAnsi="Arial" w:cs="Arial"/>
          <w:b w:val="0"/>
        </w:rPr>
        <w:t>Reluc</w:t>
      </w:r>
      <w:r w:rsidR="00516C52" w:rsidRPr="00FF6BDE">
        <w:rPr>
          <w:rFonts w:ascii="Arial" w:hAnsi="Arial" w:cs="Arial"/>
          <w:b w:val="0"/>
        </w:rPr>
        <w:t xml:space="preserve">tance to </w:t>
      </w:r>
      <w:r w:rsidR="0049778D" w:rsidRPr="00FF6BDE">
        <w:rPr>
          <w:rFonts w:ascii="Arial" w:hAnsi="Arial" w:cs="Arial"/>
          <w:b w:val="0"/>
        </w:rPr>
        <w:t>accept medical</w:t>
      </w:r>
      <w:r w:rsidR="00516C52" w:rsidRPr="00FF6BDE">
        <w:rPr>
          <w:rFonts w:ascii="Arial" w:hAnsi="Arial" w:cs="Arial"/>
          <w:b w:val="0"/>
        </w:rPr>
        <w:t xml:space="preserve"> help. </w:t>
      </w:r>
    </w:p>
    <w:p w14:paraId="3EB3E0FE" w14:textId="14E76AEF" w:rsidR="003A139E" w:rsidRPr="00FF6BDE" w:rsidRDefault="003A139E" w:rsidP="003A139E">
      <w:pPr>
        <w:pStyle w:val="Title"/>
        <w:numPr>
          <w:ilvl w:val="0"/>
          <w:numId w:val="4"/>
        </w:numPr>
        <w:ind w:left="1134" w:hanging="283"/>
        <w:jc w:val="left"/>
        <w:rPr>
          <w:rFonts w:ascii="Arial" w:hAnsi="Arial" w:cs="Arial"/>
          <w:b w:val="0"/>
        </w:rPr>
      </w:pPr>
      <w:r w:rsidRPr="00FF6BDE">
        <w:rPr>
          <w:rFonts w:ascii="Arial" w:hAnsi="Arial" w:cs="Arial"/>
          <w:b w:val="0"/>
        </w:rPr>
        <w:t xml:space="preserve">Learners with Special Educational Needs </w:t>
      </w:r>
      <w:r w:rsidR="008A6DA7" w:rsidRPr="00FF6BDE">
        <w:rPr>
          <w:rFonts w:ascii="Arial" w:hAnsi="Arial" w:cs="Arial"/>
          <w:b w:val="0"/>
        </w:rPr>
        <w:t xml:space="preserve">(SEN) </w:t>
      </w:r>
      <w:r w:rsidRPr="00FF6BDE">
        <w:rPr>
          <w:rFonts w:ascii="Arial" w:hAnsi="Arial" w:cs="Arial"/>
          <w:b w:val="0"/>
        </w:rPr>
        <w:t xml:space="preserve">who may require additional support and reasonable adjustments to engage in educational settings. </w:t>
      </w:r>
    </w:p>
    <w:p w14:paraId="40A14BCF" w14:textId="454E5371" w:rsidR="000B6AB9" w:rsidRPr="00FF6BDE" w:rsidRDefault="000B6AB9" w:rsidP="003A139E">
      <w:pPr>
        <w:pStyle w:val="Title"/>
        <w:numPr>
          <w:ilvl w:val="0"/>
          <w:numId w:val="4"/>
        </w:numPr>
        <w:ind w:left="1134" w:hanging="283"/>
        <w:jc w:val="left"/>
        <w:rPr>
          <w:rFonts w:ascii="Arial" w:hAnsi="Arial" w:cs="Arial"/>
          <w:b w:val="0"/>
        </w:rPr>
      </w:pPr>
      <w:r w:rsidRPr="00FF6BDE">
        <w:rPr>
          <w:rFonts w:ascii="Arial" w:hAnsi="Arial" w:cs="Arial"/>
          <w:b w:val="0"/>
        </w:rPr>
        <w:t>Learners who are Children Looked After</w:t>
      </w:r>
      <w:r w:rsidR="008A6DA7" w:rsidRPr="00FF6BDE">
        <w:rPr>
          <w:rFonts w:ascii="Arial" w:hAnsi="Arial" w:cs="Arial"/>
          <w:b w:val="0"/>
        </w:rPr>
        <w:t xml:space="preserve"> (CLA)</w:t>
      </w:r>
      <w:r w:rsidRPr="00FF6BDE">
        <w:rPr>
          <w:rFonts w:ascii="Arial" w:hAnsi="Arial" w:cs="Arial"/>
          <w:b w:val="0"/>
        </w:rPr>
        <w:t>; residing in care home facilities or with foster carers who may have additional vulnerabilities which would require reasonable adjustments and further collaboration with other agencies</w:t>
      </w:r>
      <w:r w:rsidR="00280AC6" w:rsidRPr="00FF6BDE">
        <w:rPr>
          <w:rFonts w:ascii="Arial" w:hAnsi="Arial" w:cs="Arial"/>
          <w:b w:val="0"/>
        </w:rPr>
        <w:t>/</w:t>
      </w:r>
      <w:r w:rsidR="008A6DA7" w:rsidRPr="00FF6BDE">
        <w:rPr>
          <w:rFonts w:ascii="Arial" w:hAnsi="Arial" w:cs="Arial"/>
          <w:b w:val="0"/>
        </w:rPr>
        <w:t>people of significant who are not the learners parent</w:t>
      </w:r>
      <w:r w:rsidRPr="00FF6BDE">
        <w:rPr>
          <w:rFonts w:ascii="Arial" w:hAnsi="Arial" w:cs="Arial"/>
          <w:b w:val="0"/>
        </w:rPr>
        <w:t xml:space="preserve"> e.g. social worker.</w:t>
      </w:r>
    </w:p>
    <w:p w14:paraId="1A35C66C" w14:textId="77777777" w:rsidR="005B5EBA" w:rsidRPr="001527D6" w:rsidRDefault="005B5EBA" w:rsidP="00E5425B">
      <w:pPr>
        <w:pStyle w:val="Title"/>
        <w:spacing w:line="276" w:lineRule="auto"/>
        <w:jc w:val="left"/>
        <w:rPr>
          <w:rFonts w:ascii="Arial" w:hAnsi="Arial" w:cs="Arial"/>
          <w:b w:val="0"/>
          <w:color w:val="000000" w:themeColor="text1"/>
        </w:rPr>
      </w:pPr>
    </w:p>
    <w:p w14:paraId="3F029FE5" w14:textId="5C50CC8C" w:rsidR="00347185" w:rsidRPr="00D03A94" w:rsidRDefault="003A139E" w:rsidP="00E571D8">
      <w:pPr>
        <w:pStyle w:val="Title"/>
        <w:spacing w:line="276" w:lineRule="auto"/>
        <w:ind w:left="851" w:hanging="851"/>
        <w:jc w:val="left"/>
        <w:rPr>
          <w:rFonts w:ascii="Arial" w:hAnsi="Arial" w:cs="Arial"/>
          <w:color w:val="000000" w:themeColor="text1"/>
        </w:rPr>
      </w:pPr>
      <w:r>
        <w:rPr>
          <w:rFonts w:ascii="Arial" w:hAnsi="Arial" w:cs="Arial"/>
          <w:bCs w:val="0"/>
          <w:color w:val="000000" w:themeColor="text1"/>
        </w:rPr>
        <w:t>5.0</w:t>
      </w:r>
      <w:r w:rsidR="00347185">
        <w:rPr>
          <w:rFonts w:ascii="Arial" w:hAnsi="Arial" w:cs="Arial"/>
          <w:b w:val="0"/>
          <w:color w:val="000000" w:themeColor="text1"/>
        </w:rPr>
        <w:t xml:space="preserve">    </w:t>
      </w:r>
      <w:r w:rsidR="00E571D8">
        <w:rPr>
          <w:rFonts w:ascii="Arial" w:hAnsi="Arial" w:cs="Arial"/>
          <w:b w:val="0"/>
          <w:color w:val="000000" w:themeColor="text1"/>
        </w:rPr>
        <w:tab/>
      </w:r>
      <w:r w:rsidR="00D03A94">
        <w:rPr>
          <w:rFonts w:ascii="Arial" w:hAnsi="Arial" w:cs="Arial"/>
          <w:color w:val="000000" w:themeColor="text1"/>
        </w:rPr>
        <w:t xml:space="preserve">Making a </w:t>
      </w:r>
      <w:r w:rsidR="006C7863">
        <w:rPr>
          <w:rFonts w:ascii="Arial" w:hAnsi="Arial" w:cs="Arial"/>
          <w:color w:val="000000" w:themeColor="text1"/>
        </w:rPr>
        <w:t>Safeguarding</w:t>
      </w:r>
      <w:r w:rsidR="00347185" w:rsidRPr="00D03A94">
        <w:rPr>
          <w:rFonts w:ascii="Arial" w:hAnsi="Arial" w:cs="Arial"/>
          <w:color w:val="000000" w:themeColor="text1"/>
        </w:rPr>
        <w:t xml:space="preserve"> </w:t>
      </w:r>
      <w:r w:rsidR="00D03A94">
        <w:rPr>
          <w:rFonts w:ascii="Arial" w:hAnsi="Arial" w:cs="Arial"/>
          <w:color w:val="000000" w:themeColor="text1"/>
        </w:rPr>
        <w:t>R</w:t>
      </w:r>
      <w:r w:rsidR="00347185" w:rsidRPr="00D03A94">
        <w:rPr>
          <w:rFonts w:ascii="Arial" w:hAnsi="Arial" w:cs="Arial"/>
          <w:color w:val="000000" w:themeColor="text1"/>
        </w:rPr>
        <w:t>eferral</w:t>
      </w:r>
    </w:p>
    <w:p w14:paraId="62BCF3CC" w14:textId="77777777" w:rsidR="00A34F61" w:rsidRPr="00D03A94" w:rsidRDefault="00A34F61" w:rsidP="00E5425B">
      <w:pPr>
        <w:pStyle w:val="Title"/>
        <w:spacing w:line="276" w:lineRule="auto"/>
        <w:ind w:left="709" w:hanging="709"/>
        <w:jc w:val="left"/>
        <w:rPr>
          <w:rFonts w:ascii="Arial" w:hAnsi="Arial" w:cs="Arial"/>
          <w:color w:val="000000" w:themeColor="text1"/>
        </w:rPr>
      </w:pPr>
    </w:p>
    <w:p w14:paraId="05E1D0A0" w14:textId="77777777" w:rsidR="00347185" w:rsidRDefault="00347185" w:rsidP="006714DC">
      <w:pPr>
        <w:pStyle w:val="Title"/>
        <w:numPr>
          <w:ilvl w:val="0"/>
          <w:numId w:val="11"/>
        </w:numPr>
        <w:spacing w:line="276" w:lineRule="auto"/>
        <w:jc w:val="left"/>
        <w:rPr>
          <w:rFonts w:ascii="Arial" w:hAnsi="Arial" w:cs="Arial"/>
          <w:b w:val="0"/>
          <w:color w:val="000000" w:themeColor="text1"/>
        </w:rPr>
      </w:pPr>
      <w:r w:rsidRPr="00347185">
        <w:rPr>
          <w:rFonts w:ascii="Arial" w:hAnsi="Arial" w:cs="Arial"/>
          <w:b w:val="0"/>
          <w:color w:val="000000" w:themeColor="text1"/>
        </w:rPr>
        <w:t>Clearly document concerns and collate any family information known to you</w:t>
      </w:r>
    </w:p>
    <w:p w14:paraId="430D32BC" w14:textId="77777777" w:rsidR="005B5EBA" w:rsidRDefault="005B5EBA" w:rsidP="00E5425B">
      <w:pPr>
        <w:pStyle w:val="Title"/>
        <w:spacing w:line="276" w:lineRule="auto"/>
        <w:ind w:left="1515"/>
        <w:jc w:val="left"/>
        <w:rPr>
          <w:rFonts w:ascii="Arial" w:hAnsi="Arial" w:cs="Arial"/>
          <w:b w:val="0"/>
          <w:color w:val="000000" w:themeColor="text1"/>
        </w:rPr>
      </w:pPr>
    </w:p>
    <w:p w14:paraId="10A13B8D" w14:textId="14765576" w:rsidR="008A6DA7" w:rsidRDefault="008A6DA7" w:rsidP="008A6DA7">
      <w:pPr>
        <w:pStyle w:val="Title"/>
        <w:numPr>
          <w:ilvl w:val="0"/>
          <w:numId w:val="11"/>
        </w:numPr>
        <w:spacing w:line="276" w:lineRule="auto"/>
        <w:jc w:val="left"/>
        <w:rPr>
          <w:rFonts w:ascii="Arial" w:hAnsi="Arial" w:cs="Arial"/>
          <w:b w:val="0"/>
          <w:color w:val="000000" w:themeColor="text1"/>
        </w:rPr>
      </w:pPr>
      <w:r w:rsidRPr="00B17BA4">
        <w:rPr>
          <w:rFonts w:ascii="Arial" w:hAnsi="Arial" w:cs="Arial"/>
          <w:b w:val="0"/>
          <w:color w:val="000000" w:themeColor="text1"/>
        </w:rPr>
        <w:t xml:space="preserve">If child protection referral is required, contact Children’s Social Care via </w:t>
      </w:r>
      <w:hyperlink r:id="rId17" w:history="1">
        <w:r w:rsidRPr="0041727A">
          <w:rPr>
            <w:rStyle w:val="Hyperlink"/>
            <w:rFonts w:cs="Arial"/>
            <w:b w:val="0"/>
          </w:rPr>
          <w:t>http://calderdale-safeguarding.co.uk/report-concerns/</w:t>
        </w:r>
      </w:hyperlink>
      <w:r>
        <w:rPr>
          <w:rFonts w:ascii="Arial" w:hAnsi="Arial" w:cs="Arial"/>
          <w:b w:val="0"/>
          <w:color w:val="000000" w:themeColor="text1"/>
        </w:rPr>
        <w:t xml:space="preserve"> or for Bradford email </w:t>
      </w:r>
      <w:hyperlink r:id="rId18" w:history="1">
        <w:r w:rsidRPr="00EB4E63">
          <w:rPr>
            <w:rStyle w:val="Hyperlink"/>
            <w:rFonts w:cs="Arial"/>
            <w:bCs w:val="0"/>
          </w:rPr>
          <w:t>childrens.enquiries@bradford.gov.uk</w:t>
        </w:r>
      </w:hyperlink>
      <w:r>
        <w:rPr>
          <w:rFonts w:ascii="Arial" w:hAnsi="Arial" w:cs="Arial"/>
          <w:bCs w:val="0"/>
          <w:color w:val="000000" w:themeColor="text1"/>
        </w:rPr>
        <w:t xml:space="preserve"> . </w:t>
      </w:r>
      <w:r w:rsidRPr="00B17BA4">
        <w:rPr>
          <w:rFonts w:ascii="Arial" w:hAnsi="Arial" w:cs="Arial"/>
          <w:b w:val="0"/>
          <w:color w:val="000000" w:themeColor="text1"/>
        </w:rPr>
        <w:t>Give all details/information regarding your concerns and confirm that you are making a child protection referral.</w:t>
      </w:r>
      <w:r>
        <w:rPr>
          <w:rFonts w:ascii="Arial" w:hAnsi="Arial" w:cs="Arial"/>
          <w:b w:val="0"/>
          <w:color w:val="000000" w:themeColor="text1"/>
        </w:rPr>
        <w:t xml:space="preserve"> </w:t>
      </w:r>
    </w:p>
    <w:p w14:paraId="1AB93D0D" w14:textId="77777777" w:rsidR="008A6DA7" w:rsidRPr="00B17BA4" w:rsidRDefault="008A6DA7" w:rsidP="008A6DA7">
      <w:pPr>
        <w:pStyle w:val="Title"/>
        <w:spacing w:line="276" w:lineRule="auto"/>
        <w:jc w:val="left"/>
        <w:rPr>
          <w:rFonts w:ascii="Arial" w:hAnsi="Arial" w:cs="Arial"/>
          <w:b w:val="0"/>
          <w:color w:val="000000" w:themeColor="text1"/>
        </w:rPr>
      </w:pPr>
    </w:p>
    <w:p w14:paraId="209B2F25" w14:textId="56194E86" w:rsidR="005B5EBA" w:rsidRDefault="006515BC" w:rsidP="006714DC">
      <w:pPr>
        <w:pStyle w:val="Title"/>
        <w:numPr>
          <w:ilvl w:val="0"/>
          <w:numId w:val="11"/>
        </w:numPr>
        <w:spacing w:line="276" w:lineRule="auto"/>
        <w:jc w:val="left"/>
        <w:rPr>
          <w:rFonts w:ascii="Arial" w:hAnsi="Arial" w:cs="Arial"/>
          <w:b w:val="0"/>
          <w:color w:val="000000" w:themeColor="text1"/>
        </w:rPr>
      </w:pPr>
      <w:r w:rsidRPr="005B5EBA">
        <w:rPr>
          <w:rFonts w:ascii="Arial" w:hAnsi="Arial" w:cs="Arial"/>
          <w:b w:val="0"/>
          <w:color w:val="000000" w:themeColor="text1"/>
        </w:rPr>
        <w:t>Consider early help services</w:t>
      </w:r>
      <w:r w:rsidR="00D03A94">
        <w:rPr>
          <w:rFonts w:ascii="Arial" w:hAnsi="Arial" w:cs="Arial"/>
          <w:b w:val="0"/>
          <w:color w:val="000000" w:themeColor="text1"/>
        </w:rPr>
        <w:t xml:space="preserve"> </w:t>
      </w:r>
      <w:r w:rsidRPr="005B5EBA">
        <w:rPr>
          <w:rFonts w:ascii="Arial" w:hAnsi="Arial" w:cs="Arial"/>
          <w:b w:val="0"/>
          <w:color w:val="000000" w:themeColor="text1"/>
        </w:rPr>
        <w:t xml:space="preserve">- </w:t>
      </w:r>
      <w:hyperlink r:id="rId19" w:history="1">
        <w:r w:rsidR="00B17BA4" w:rsidRPr="00B17BA4">
          <w:rPr>
            <w:rStyle w:val="Hyperlink"/>
            <w:rFonts w:cs="Arial"/>
            <w:b w:val="0"/>
          </w:rPr>
          <w:t>Calderdale referral guidance</w:t>
        </w:r>
      </w:hyperlink>
      <w:r w:rsidR="00052742">
        <w:rPr>
          <w:rStyle w:val="Hyperlink"/>
          <w:rFonts w:cs="Arial"/>
          <w:b w:val="0"/>
        </w:rPr>
        <w:t xml:space="preserve">  </w:t>
      </w:r>
      <w:r w:rsidR="00052742">
        <w:rPr>
          <w:rFonts w:ascii="Arial" w:hAnsi="Arial" w:cs="Arial"/>
          <w:b w:val="0"/>
          <w:color w:val="000000" w:themeColor="text1"/>
        </w:rPr>
        <w:t>or for Bradford contact Children’s advice line on 01274 435600.</w:t>
      </w:r>
    </w:p>
    <w:p w14:paraId="094449AB" w14:textId="77777777" w:rsidR="005B5EBA" w:rsidRDefault="005B5EBA" w:rsidP="00E5425B">
      <w:pPr>
        <w:pStyle w:val="Title"/>
        <w:spacing w:line="276" w:lineRule="auto"/>
        <w:ind w:left="1515"/>
        <w:jc w:val="left"/>
        <w:rPr>
          <w:rFonts w:ascii="Arial" w:hAnsi="Arial" w:cs="Arial"/>
          <w:b w:val="0"/>
          <w:color w:val="000000" w:themeColor="text1"/>
        </w:rPr>
      </w:pPr>
    </w:p>
    <w:p w14:paraId="5750A082" w14:textId="4BC49006" w:rsidR="006C7863" w:rsidRDefault="006C7863" w:rsidP="006714DC">
      <w:pPr>
        <w:pStyle w:val="Title"/>
        <w:numPr>
          <w:ilvl w:val="0"/>
          <w:numId w:val="11"/>
        </w:numPr>
        <w:spacing w:line="276" w:lineRule="auto"/>
        <w:jc w:val="left"/>
        <w:rPr>
          <w:rFonts w:ascii="Arial" w:hAnsi="Arial" w:cs="Arial"/>
          <w:b w:val="0"/>
          <w:color w:val="000000" w:themeColor="text1"/>
        </w:rPr>
      </w:pPr>
      <w:r>
        <w:rPr>
          <w:rFonts w:ascii="Arial" w:hAnsi="Arial" w:cs="Arial"/>
          <w:b w:val="0"/>
          <w:color w:val="000000" w:themeColor="text1"/>
        </w:rPr>
        <w:t>If the learner is 18+ contact Gateway to Care (01422 393000</w:t>
      </w:r>
      <w:r w:rsidR="00052742">
        <w:rPr>
          <w:rFonts w:ascii="Arial" w:hAnsi="Arial" w:cs="Arial"/>
          <w:b w:val="0"/>
          <w:color w:val="000000" w:themeColor="text1"/>
        </w:rPr>
        <w:t xml:space="preserve"> (Calderdale) or 01274 432077 (Bradford)</w:t>
      </w:r>
      <w:r>
        <w:rPr>
          <w:rFonts w:ascii="Arial" w:hAnsi="Arial" w:cs="Arial"/>
          <w:b w:val="0"/>
          <w:color w:val="000000" w:themeColor="text1"/>
        </w:rPr>
        <w:t xml:space="preserve">) and discuss your concerns. They will advise on the referral making process if it is required. </w:t>
      </w:r>
    </w:p>
    <w:p w14:paraId="4ED60D65" w14:textId="77777777" w:rsidR="00052742" w:rsidRDefault="00052742" w:rsidP="00052742">
      <w:pPr>
        <w:pStyle w:val="Title"/>
        <w:spacing w:line="276" w:lineRule="auto"/>
        <w:jc w:val="left"/>
        <w:rPr>
          <w:rFonts w:ascii="Arial" w:hAnsi="Arial" w:cs="Arial"/>
          <w:b w:val="0"/>
          <w:color w:val="000000" w:themeColor="text1"/>
        </w:rPr>
      </w:pPr>
    </w:p>
    <w:p w14:paraId="1BCAE7CF" w14:textId="36707DE4" w:rsidR="00F75834" w:rsidRDefault="006515BC" w:rsidP="006714DC">
      <w:pPr>
        <w:pStyle w:val="Title"/>
        <w:numPr>
          <w:ilvl w:val="0"/>
          <w:numId w:val="11"/>
        </w:numPr>
        <w:spacing w:line="276" w:lineRule="auto"/>
        <w:jc w:val="left"/>
        <w:rPr>
          <w:rFonts w:ascii="Arial" w:hAnsi="Arial" w:cs="Arial"/>
          <w:b w:val="0"/>
          <w:color w:val="000000" w:themeColor="text1"/>
        </w:rPr>
      </w:pPr>
      <w:r w:rsidRPr="00F75834">
        <w:rPr>
          <w:rFonts w:ascii="Arial" w:hAnsi="Arial" w:cs="Arial"/>
          <w:b w:val="0"/>
          <w:color w:val="000000" w:themeColor="text1"/>
        </w:rPr>
        <w:t xml:space="preserve">Follow up </w:t>
      </w:r>
      <w:r w:rsidR="008A6DA7">
        <w:rPr>
          <w:rFonts w:ascii="Arial" w:hAnsi="Arial" w:cs="Arial"/>
          <w:b w:val="0"/>
          <w:color w:val="000000" w:themeColor="text1"/>
        </w:rPr>
        <w:t xml:space="preserve">a </w:t>
      </w:r>
      <w:r w:rsidRPr="00F75834">
        <w:rPr>
          <w:rFonts w:ascii="Arial" w:hAnsi="Arial" w:cs="Arial"/>
          <w:b w:val="0"/>
          <w:color w:val="000000" w:themeColor="text1"/>
        </w:rPr>
        <w:t>verbal referral in writing within 24 hours. Retain a copy of your referral for your reference</w:t>
      </w:r>
      <w:r w:rsidR="00A54608" w:rsidRPr="00F75834">
        <w:rPr>
          <w:rFonts w:ascii="Arial" w:hAnsi="Arial" w:cs="Arial"/>
          <w:b w:val="0"/>
          <w:color w:val="000000" w:themeColor="text1"/>
        </w:rPr>
        <w:t xml:space="preserve">- complete the referral form only if referral is accepted via telephone. </w:t>
      </w:r>
    </w:p>
    <w:p w14:paraId="522BBD00" w14:textId="77777777" w:rsidR="00F75834" w:rsidRPr="00F75834" w:rsidRDefault="00F75834" w:rsidP="00E5425B">
      <w:pPr>
        <w:pStyle w:val="Title"/>
        <w:spacing w:line="276" w:lineRule="auto"/>
        <w:ind w:left="1515"/>
        <w:jc w:val="left"/>
        <w:rPr>
          <w:rFonts w:ascii="Arial" w:hAnsi="Arial" w:cs="Arial"/>
          <w:b w:val="0"/>
          <w:color w:val="000000" w:themeColor="text1"/>
        </w:rPr>
      </w:pPr>
    </w:p>
    <w:p w14:paraId="72FE89CE" w14:textId="0F86D563" w:rsidR="00A54608" w:rsidRDefault="00A54608" w:rsidP="006714DC">
      <w:pPr>
        <w:pStyle w:val="Title"/>
        <w:numPr>
          <w:ilvl w:val="0"/>
          <w:numId w:val="11"/>
        </w:numPr>
        <w:spacing w:line="276" w:lineRule="auto"/>
        <w:jc w:val="left"/>
        <w:rPr>
          <w:rFonts w:ascii="Arial" w:hAnsi="Arial" w:cs="Arial"/>
          <w:b w:val="0"/>
          <w:color w:val="000000" w:themeColor="text1"/>
        </w:rPr>
      </w:pPr>
      <w:r w:rsidRPr="00A54608">
        <w:rPr>
          <w:rFonts w:ascii="Arial" w:hAnsi="Arial" w:cs="Arial"/>
          <w:b w:val="0"/>
          <w:color w:val="000000" w:themeColor="text1"/>
        </w:rPr>
        <w:t xml:space="preserve">Wherever possible, share your intent to refer with </w:t>
      </w:r>
      <w:r w:rsidR="00096B91">
        <w:rPr>
          <w:rFonts w:ascii="Arial" w:hAnsi="Arial" w:cs="Arial"/>
          <w:b w:val="0"/>
          <w:color w:val="000000" w:themeColor="text1"/>
        </w:rPr>
        <w:t>adult/</w:t>
      </w:r>
      <w:r w:rsidRPr="00A54608">
        <w:rPr>
          <w:rFonts w:ascii="Arial" w:hAnsi="Arial" w:cs="Arial"/>
          <w:b w:val="0"/>
          <w:color w:val="000000" w:themeColor="text1"/>
        </w:rPr>
        <w:t>parents/carers of child</w:t>
      </w:r>
      <w:r>
        <w:rPr>
          <w:rFonts w:ascii="Arial" w:hAnsi="Arial" w:cs="Arial"/>
          <w:b w:val="0"/>
          <w:color w:val="000000" w:themeColor="text1"/>
        </w:rPr>
        <w:t>, unless to do so would increase the risk of harm.</w:t>
      </w:r>
    </w:p>
    <w:p w14:paraId="29F997C0" w14:textId="77777777" w:rsidR="00F75834" w:rsidRDefault="00F75834" w:rsidP="00E5425B">
      <w:pPr>
        <w:pStyle w:val="Title"/>
        <w:spacing w:line="276" w:lineRule="auto"/>
        <w:ind w:left="1515"/>
        <w:jc w:val="left"/>
        <w:rPr>
          <w:rFonts w:ascii="Arial" w:hAnsi="Arial" w:cs="Arial"/>
          <w:b w:val="0"/>
          <w:color w:val="000000" w:themeColor="text1"/>
        </w:rPr>
      </w:pPr>
    </w:p>
    <w:p w14:paraId="673F7A96" w14:textId="45B14657" w:rsidR="00A54608" w:rsidRDefault="00A54608" w:rsidP="006714DC">
      <w:pPr>
        <w:pStyle w:val="Title"/>
        <w:numPr>
          <w:ilvl w:val="0"/>
          <w:numId w:val="11"/>
        </w:numPr>
        <w:spacing w:line="276" w:lineRule="auto"/>
        <w:jc w:val="left"/>
        <w:rPr>
          <w:rFonts w:ascii="Arial" w:hAnsi="Arial" w:cs="Arial"/>
          <w:b w:val="0"/>
          <w:color w:val="000000" w:themeColor="text1"/>
        </w:rPr>
      </w:pPr>
      <w:r w:rsidRPr="00A54608">
        <w:rPr>
          <w:rFonts w:ascii="Arial" w:hAnsi="Arial" w:cs="Arial"/>
          <w:b w:val="0"/>
          <w:color w:val="000000" w:themeColor="text1"/>
        </w:rPr>
        <w:t>If you believe that a</w:t>
      </w:r>
      <w:r w:rsidR="00096B91">
        <w:rPr>
          <w:rFonts w:ascii="Arial" w:hAnsi="Arial" w:cs="Arial"/>
          <w:b w:val="0"/>
          <w:color w:val="000000" w:themeColor="text1"/>
        </w:rPr>
        <w:t>n adult/</w:t>
      </w:r>
      <w:r w:rsidRPr="00A54608">
        <w:rPr>
          <w:rFonts w:ascii="Arial" w:hAnsi="Arial" w:cs="Arial"/>
          <w:b w:val="0"/>
          <w:color w:val="000000" w:themeColor="text1"/>
        </w:rPr>
        <w:t xml:space="preserve">child is at risk of immediate harm, call the Police/ </w:t>
      </w:r>
      <w:r w:rsidR="00096B91">
        <w:rPr>
          <w:rFonts w:ascii="Arial" w:hAnsi="Arial" w:cs="Arial"/>
          <w:b w:val="0"/>
          <w:color w:val="000000" w:themeColor="text1"/>
        </w:rPr>
        <w:t>Adults/</w:t>
      </w:r>
      <w:r w:rsidRPr="00A54608">
        <w:rPr>
          <w:rFonts w:ascii="Arial" w:hAnsi="Arial" w:cs="Arial"/>
          <w:b w:val="0"/>
          <w:color w:val="000000" w:themeColor="text1"/>
        </w:rPr>
        <w:t>Children’s Social Care as an emergency.</w:t>
      </w:r>
    </w:p>
    <w:p w14:paraId="094EC488" w14:textId="77777777" w:rsidR="00F75834" w:rsidRDefault="00F75834" w:rsidP="00E5425B">
      <w:pPr>
        <w:pStyle w:val="Title"/>
        <w:spacing w:line="276" w:lineRule="auto"/>
        <w:jc w:val="left"/>
        <w:rPr>
          <w:rFonts w:ascii="Arial" w:hAnsi="Arial" w:cs="Arial"/>
          <w:b w:val="0"/>
          <w:color w:val="000000" w:themeColor="text1"/>
        </w:rPr>
      </w:pPr>
    </w:p>
    <w:p w14:paraId="57E61D3B" w14:textId="77777777" w:rsidR="0038397D" w:rsidRDefault="0038397D" w:rsidP="00E571D8">
      <w:pPr>
        <w:pStyle w:val="Title"/>
        <w:spacing w:line="276" w:lineRule="auto"/>
        <w:ind w:left="851" w:hanging="851"/>
        <w:jc w:val="left"/>
        <w:rPr>
          <w:rFonts w:ascii="Arial" w:hAnsi="Arial" w:cs="Arial"/>
          <w:color w:val="000000" w:themeColor="text1"/>
        </w:rPr>
      </w:pPr>
    </w:p>
    <w:p w14:paraId="3611ED0F" w14:textId="77777777" w:rsidR="0038397D" w:rsidRDefault="0038397D" w:rsidP="00E571D8">
      <w:pPr>
        <w:pStyle w:val="Title"/>
        <w:spacing w:line="276" w:lineRule="auto"/>
        <w:ind w:left="851" w:hanging="851"/>
        <w:jc w:val="left"/>
        <w:rPr>
          <w:rFonts w:ascii="Arial" w:hAnsi="Arial" w:cs="Arial"/>
          <w:color w:val="000000" w:themeColor="text1"/>
        </w:rPr>
      </w:pPr>
    </w:p>
    <w:p w14:paraId="31B1E7C5" w14:textId="31FC45E3" w:rsidR="001A75E6" w:rsidRDefault="003A139E" w:rsidP="00E571D8">
      <w:pPr>
        <w:pStyle w:val="Title"/>
        <w:spacing w:line="276" w:lineRule="auto"/>
        <w:ind w:left="851" w:hanging="851"/>
        <w:jc w:val="left"/>
        <w:rPr>
          <w:rFonts w:ascii="Arial" w:hAnsi="Arial" w:cs="Arial"/>
          <w:color w:val="000000" w:themeColor="text1"/>
        </w:rPr>
      </w:pPr>
      <w:r>
        <w:rPr>
          <w:rFonts w:ascii="Arial" w:hAnsi="Arial" w:cs="Arial"/>
          <w:color w:val="000000" w:themeColor="text1"/>
        </w:rPr>
        <w:lastRenderedPageBreak/>
        <w:t>6</w:t>
      </w:r>
      <w:r w:rsidR="001A75E6" w:rsidRPr="001527D6">
        <w:rPr>
          <w:rFonts w:ascii="Arial" w:hAnsi="Arial" w:cs="Arial"/>
          <w:color w:val="000000" w:themeColor="text1"/>
        </w:rPr>
        <w:t>.0</w:t>
      </w:r>
      <w:r w:rsidR="00BC404D" w:rsidRPr="001527D6">
        <w:rPr>
          <w:rFonts w:ascii="Arial" w:hAnsi="Arial" w:cs="Arial"/>
          <w:color w:val="000000" w:themeColor="text1"/>
        </w:rPr>
        <w:tab/>
        <w:t xml:space="preserve">What to do with allegations of abuse </w:t>
      </w:r>
      <w:r w:rsidR="00A12DB8">
        <w:rPr>
          <w:rFonts w:ascii="Arial" w:hAnsi="Arial" w:cs="Arial"/>
          <w:color w:val="000000" w:themeColor="text1"/>
        </w:rPr>
        <w:t>made by</w:t>
      </w:r>
      <w:r w:rsidR="00BC404D" w:rsidRPr="001527D6">
        <w:rPr>
          <w:rFonts w:ascii="Arial" w:hAnsi="Arial" w:cs="Arial"/>
          <w:color w:val="000000" w:themeColor="text1"/>
        </w:rPr>
        <w:t xml:space="preserve"> a </w:t>
      </w:r>
      <w:r w:rsidR="002475EC" w:rsidRPr="00C14300">
        <w:rPr>
          <w:rFonts w:ascii="Arial" w:hAnsi="Arial" w:cs="Arial"/>
          <w:color w:val="000000" w:themeColor="text1"/>
        </w:rPr>
        <w:t>learner</w:t>
      </w:r>
      <w:r w:rsidR="00BC404D" w:rsidRPr="001527D6">
        <w:rPr>
          <w:rFonts w:ascii="Arial" w:hAnsi="Arial" w:cs="Arial"/>
          <w:color w:val="000000" w:themeColor="text1"/>
        </w:rPr>
        <w:t xml:space="preserve"> </w:t>
      </w:r>
    </w:p>
    <w:p w14:paraId="1115502E" w14:textId="77777777" w:rsidR="0059713D" w:rsidRDefault="0059713D" w:rsidP="00E5425B">
      <w:pPr>
        <w:pStyle w:val="Title"/>
        <w:spacing w:line="276" w:lineRule="auto"/>
        <w:jc w:val="left"/>
        <w:rPr>
          <w:rFonts w:ascii="Arial" w:hAnsi="Arial" w:cs="Arial"/>
          <w:color w:val="000000" w:themeColor="text1"/>
        </w:rPr>
      </w:pPr>
    </w:p>
    <w:p w14:paraId="2E409A1D" w14:textId="799D3C58" w:rsidR="00F75834" w:rsidRPr="00C14300" w:rsidRDefault="001A75E6" w:rsidP="006714DC">
      <w:pPr>
        <w:pStyle w:val="Title"/>
        <w:numPr>
          <w:ilvl w:val="0"/>
          <w:numId w:val="15"/>
        </w:numPr>
        <w:spacing w:line="276" w:lineRule="auto"/>
        <w:jc w:val="left"/>
        <w:rPr>
          <w:rFonts w:ascii="Arial" w:hAnsi="Arial" w:cs="Arial"/>
          <w:b w:val="0"/>
          <w:color w:val="000000" w:themeColor="text1"/>
        </w:rPr>
      </w:pPr>
      <w:r w:rsidRPr="001527D6">
        <w:rPr>
          <w:rFonts w:ascii="Arial" w:hAnsi="Arial" w:cs="Arial"/>
          <w:b w:val="0"/>
          <w:color w:val="000000" w:themeColor="text1"/>
        </w:rPr>
        <w:t>K</w:t>
      </w:r>
      <w:r w:rsidR="00BC404D" w:rsidRPr="001527D6">
        <w:rPr>
          <w:rFonts w:ascii="Arial" w:hAnsi="Arial" w:cs="Arial"/>
          <w:b w:val="0"/>
          <w:color w:val="000000" w:themeColor="text1"/>
        </w:rPr>
        <w:t>eep calm</w:t>
      </w:r>
      <w:r w:rsidR="008F0021" w:rsidRPr="001527D6">
        <w:rPr>
          <w:rFonts w:ascii="Arial" w:hAnsi="Arial" w:cs="Arial"/>
          <w:b w:val="0"/>
          <w:color w:val="000000" w:themeColor="text1"/>
        </w:rPr>
        <w:t>.</w:t>
      </w:r>
    </w:p>
    <w:p w14:paraId="630C6CC2" w14:textId="7A5BD4A7" w:rsidR="00F75834" w:rsidRPr="00C14300" w:rsidRDefault="00BC404D" w:rsidP="006714DC">
      <w:pPr>
        <w:pStyle w:val="Title"/>
        <w:numPr>
          <w:ilvl w:val="0"/>
          <w:numId w:val="15"/>
        </w:numPr>
        <w:spacing w:line="276" w:lineRule="auto"/>
        <w:jc w:val="left"/>
        <w:rPr>
          <w:rFonts w:ascii="Arial" w:hAnsi="Arial" w:cs="Arial"/>
          <w:b w:val="0"/>
          <w:color w:val="000000" w:themeColor="text1"/>
        </w:rPr>
      </w:pPr>
      <w:r w:rsidRPr="001527D6">
        <w:rPr>
          <w:rFonts w:ascii="Arial" w:hAnsi="Arial" w:cs="Arial"/>
          <w:b w:val="0"/>
          <w:color w:val="000000" w:themeColor="text1"/>
        </w:rPr>
        <w:t xml:space="preserve">Reassure the </w:t>
      </w:r>
      <w:r w:rsidR="002475EC" w:rsidRPr="00C14300">
        <w:rPr>
          <w:rFonts w:ascii="Arial" w:hAnsi="Arial" w:cs="Arial"/>
          <w:b w:val="0"/>
          <w:color w:val="000000" w:themeColor="text1"/>
        </w:rPr>
        <w:t>learner</w:t>
      </w:r>
      <w:r w:rsidRPr="001527D6">
        <w:rPr>
          <w:rFonts w:ascii="Arial" w:hAnsi="Arial" w:cs="Arial"/>
          <w:b w:val="0"/>
          <w:color w:val="000000" w:themeColor="text1"/>
        </w:rPr>
        <w:t xml:space="preserve"> that t</w:t>
      </w:r>
      <w:r w:rsidR="008F0021" w:rsidRPr="001527D6">
        <w:rPr>
          <w:rFonts w:ascii="Arial" w:hAnsi="Arial" w:cs="Arial"/>
          <w:b w:val="0"/>
          <w:color w:val="000000" w:themeColor="text1"/>
        </w:rPr>
        <w:t xml:space="preserve">hey were right to tell you, </w:t>
      </w:r>
      <w:r w:rsidRPr="001527D6">
        <w:rPr>
          <w:rFonts w:ascii="Arial" w:hAnsi="Arial" w:cs="Arial"/>
          <w:b w:val="0"/>
          <w:color w:val="000000" w:themeColor="text1"/>
        </w:rPr>
        <w:t>that they are not to blame and take what the</w:t>
      </w:r>
      <w:r w:rsidR="002475EC">
        <w:rPr>
          <w:rFonts w:ascii="Arial" w:hAnsi="Arial" w:cs="Arial"/>
          <w:b w:val="0"/>
          <w:color w:val="000000" w:themeColor="text1"/>
        </w:rPr>
        <w:t xml:space="preserve">y </w:t>
      </w:r>
      <w:r w:rsidRPr="001527D6">
        <w:rPr>
          <w:rFonts w:ascii="Arial" w:hAnsi="Arial" w:cs="Arial"/>
          <w:b w:val="0"/>
          <w:color w:val="000000" w:themeColor="text1"/>
        </w:rPr>
        <w:t xml:space="preserve">say seriously. </w:t>
      </w:r>
    </w:p>
    <w:p w14:paraId="373FF871" w14:textId="6406CC6B" w:rsidR="00F75834" w:rsidRPr="00C14300" w:rsidRDefault="00BC404D" w:rsidP="006714DC">
      <w:pPr>
        <w:pStyle w:val="Title"/>
        <w:numPr>
          <w:ilvl w:val="0"/>
          <w:numId w:val="15"/>
        </w:numPr>
        <w:spacing w:line="276" w:lineRule="auto"/>
        <w:jc w:val="left"/>
        <w:rPr>
          <w:rFonts w:ascii="Arial" w:hAnsi="Arial" w:cs="Arial"/>
          <w:b w:val="0"/>
          <w:color w:val="000000" w:themeColor="text1"/>
        </w:rPr>
      </w:pPr>
      <w:r w:rsidRPr="001527D6">
        <w:rPr>
          <w:rFonts w:ascii="Arial" w:hAnsi="Arial" w:cs="Arial"/>
          <w:b w:val="0"/>
          <w:color w:val="000000" w:themeColor="text1"/>
        </w:rPr>
        <w:t>Be careful not to lead the</w:t>
      </w:r>
      <w:r w:rsidR="002475EC">
        <w:rPr>
          <w:rFonts w:ascii="Arial" w:hAnsi="Arial" w:cs="Arial"/>
          <w:b w:val="0"/>
          <w:color w:val="000000" w:themeColor="text1"/>
        </w:rPr>
        <w:t>m</w:t>
      </w:r>
      <w:r w:rsidRPr="001527D6">
        <w:rPr>
          <w:rFonts w:ascii="Arial" w:hAnsi="Arial" w:cs="Arial"/>
          <w:b w:val="0"/>
          <w:color w:val="000000" w:themeColor="text1"/>
        </w:rPr>
        <w:t xml:space="preserve"> or put words into the</w:t>
      </w:r>
      <w:r w:rsidR="002475EC">
        <w:rPr>
          <w:rFonts w:ascii="Arial" w:hAnsi="Arial" w:cs="Arial"/>
          <w:b w:val="0"/>
          <w:color w:val="000000" w:themeColor="text1"/>
        </w:rPr>
        <w:t>ir</w:t>
      </w:r>
      <w:r w:rsidRPr="001527D6">
        <w:rPr>
          <w:rFonts w:ascii="Arial" w:hAnsi="Arial" w:cs="Arial"/>
          <w:b w:val="0"/>
          <w:color w:val="000000" w:themeColor="text1"/>
        </w:rPr>
        <w:t xml:space="preserve"> mout</w:t>
      </w:r>
      <w:r w:rsidR="00F42A61" w:rsidRPr="001527D6">
        <w:rPr>
          <w:rFonts w:ascii="Arial" w:hAnsi="Arial" w:cs="Arial"/>
          <w:b w:val="0"/>
          <w:color w:val="000000" w:themeColor="text1"/>
        </w:rPr>
        <w:t>h – ask questions sensitively.</w:t>
      </w:r>
    </w:p>
    <w:p w14:paraId="04BA543A" w14:textId="63568B16" w:rsidR="00F75834" w:rsidRPr="00C14300" w:rsidRDefault="00BC404D" w:rsidP="006714DC">
      <w:pPr>
        <w:pStyle w:val="Title"/>
        <w:numPr>
          <w:ilvl w:val="0"/>
          <w:numId w:val="15"/>
        </w:numPr>
        <w:spacing w:line="276" w:lineRule="auto"/>
        <w:jc w:val="left"/>
        <w:rPr>
          <w:rFonts w:ascii="Arial" w:hAnsi="Arial" w:cs="Arial"/>
          <w:b w:val="0"/>
          <w:color w:val="000000" w:themeColor="text1"/>
        </w:rPr>
      </w:pPr>
      <w:r w:rsidRPr="001527D6">
        <w:rPr>
          <w:rFonts w:ascii="Arial" w:hAnsi="Arial" w:cs="Arial"/>
          <w:b w:val="0"/>
          <w:color w:val="000000" w:themeColor="text1"/>
        </w:rPr>
        <w:t>Do not promise confidentiality</w:t>
      </w:r>
      <w:r w:rsidR="008F0021" w:rsidRPr="001527D6">
        <w:rPr>
          <w:rFonts w:ascii="Arial" w:hAnsi="Arial" w:cs="Arial"/>
          <w:b w:val="0"/>
          <w:color w:val="000000" w:themeColor="text1"/>
        </w:rPr>
        <w:t>, this cannot be guaranteed</w:t>
      </w:r>
      <w:r w:rsidRPr="001527D6">
        <w:rPr>
          <w:rFonts w:ascii="Arial" w:hAnsi="Arial" w:cs="Arial"/>
          <w:b w:val="0"/>
          <w:color w:val="000000" w:themeColor="text1"/>
        </w:rPr>
        <w:t xml:space="preserve">. </w:t>
      </w:r>
    </w:p>
    <w:p w14:paraId="11B5CD09" w14:textId="64849E37" w:rsidR="00F75834" w:rsidRPr="00C14300" w:rsidRDefault="00BC404D" w:rsidP="006714DC">
      <w:pPr>
        <w:pStyle w:val="Title"/>
        <w:numPr>
          <w:ilvl w:val="0"/>
          <w:numId w:val="15"/>
        </w:numPr>
        <w:spacing w:line="276" w:lineRule="auto"/>
        <w:jc w:val="left"/>
        <w:rPr>
          <w:rFonts w:ascii="Arial" w:hAnsi="Arial" w:cs="Arial"/>
          <w:b w:val="0"/>
          <w:color w:val="000000" w:themeColor="text1"/>
        </w:rPr>
      </w:pPr>
      <w:r w:rsidRPr="001527D6">
        <w:rPr>
          <w:rFonts w:ascii="Arial" w:hAnsi="Arial" w:cs="Arial"/>
          <w:b w:val="0"/>
          <w:color w:val="000000" w:themeColor="text1"/>
        </w:rPr>
        <w:t xml:space="preserve">Fully document the conversation on a word by word basis immediately following the conversation while the memory is fresh. </w:t>
      </w:r>
      <w:r w:rsidR="00BA1D39">
        <w:rPr>
          <w:rFonts w:ascii="Arial" w:hAnsi="Arial" w:cs="Arial"/>
          <w:b w:val="0"/>
          <w:color w:val="000000" w:themeColor="text1"/>
        </w:rPr>
        <w:t>Where possible, use the</w:t>
      </w:r>
      <w:r w:rsidR="002475EC">
        <w:rPr>
          <w:rFonts w:ascii="Arial" w:hAnsi="Arial" w:cs="Arial"/>
          <w:b w:val="0"/>
          <w:color w:val="000000" w:themeColor="text1"/>
        </w:rPr>
        <w:t>ir</w:t>
      </w:r>
      <w:r w:rsidR="00BA1D39">
        <w:rPr>
          <w:rFonts w:ascii="Arial" w:hAnsi="Arial" w:cs="Arial"/>
          <w:b w:val="0"/>
          <w:color w:val="000000" w:themeColor="text1"/>
        </w:rPr>
        <w:t xml:space="preserve"> words, not your interpretation.</w:t>
      </w:r>
    </w:p>
    <w:p w14:paraId="16BE5219" w14:textId="32316548" w:rsidR="00F75834" w:rsidRPr="00C14300" w:rsidRDefault="00BC404D" w:rsidP="006714DC">
      <w:pPr>
        <w:pStyle w:val="Title"/>
        <w:numPr>
          <w:ilvl w:val="0"/>
          <w:numId w:val="15"/>
        </w:numPr>
        <w:spacing w:line="276" w:lineRule="auto"/>
        <w:jc w:val="left"/>
        <w:rPr>
          <w:rFonts w:ascii="Arial" w:hAnsi="Arial" w:cs="Arial"/>
          <w:b w:val="0"/>
          <w:color w:val="000000" w:themeColor="text1"/>
        </w:rPr>
      </w:pPr>
      <w:r w:rsidRPr="001527D6">
        <w:rPr>
          <w:rFonts w:ascii="Arial" w:hAnsi="Arial" w:cs="Arial"/>
          <w:b w:val="0"/>
          <w:color w:val="000000" w:themeColor="text1"/>
        </w:rPr>
        <w:t xml:space="preserve">Fully record dates and times of the events and when the record was made, and ensure that all notes are kept securely. </w:t>
      </w:r>
    </w:p>
    <w:p w14:paraId="6EC6372F" w14:textId="3AA4DB4E" w:rsidR="00F75834" w:rsidRPr="00C14300" w:rsidRDefault="00BC404D" w:rsidP="006714DC">
      <w:pPr>
        <w:pStyle w:val="Title"/>
        <w:numPr>
          <w:ilvl w:val="0"/>
          <w:numId w:val="15"/>
        </w:numPr>
        <w:spacing w:line="276" w:lineRule="auto"/>
        <w:jc w:val="both"/>
        <w:rPr>
          <w:rFonts w:ascii="Arial" w:hAnsi="Arial" w:cs="Arial"/>
          <w:b w:val="0"/>
          <w:color w:val="000000" w:themeColor="text1"/>
        </w:rPr>
      </w:pPr>
      <w:r w:rsidRPr="001527D6">
        <w:rPr>
          <w:rFonts w:ascii="Arial" w:hAnsi="Arial" w:cs="Arial"/>
          <w:b w:val="0"/>
          <w:color w:val="000000" w:themeColor="text1"/>
        </w:rPr>
        <w:t>Inform the child</w:t>
      </w:r>
      <w:r w:rsidR="00F42A61" w:rsidRPr="001527D6">
        <w:rPr>
          <w:rFonts w:ascii="Arial" w:hAnsi="Arial" w:cs="Arial"/>
          <w:b w:val="0"/>
          <w:color w:val="000000" w:themeColor="text1"/>
        </w:rPr>
        <w:t xml:space="preserve"> </w:t>
      </w:r>
      <w:r w:rsidRPr="001527D6">
        <w:rPr>
          <w:rFonts w:ascii="Arial" w:hAnsi="Arial" w:cs="Arial"/>
          <w:b w:val="0"/>
          <w:color w:val="000000" w:themeColor="text1"/>
        </w:rPr>
        <w:t xml:space="preserve">/ young person what you will do next. </w:t>
      </w:r>
    </w:p>
    <w:p w14:paraId="4454A281" w14:textId="2462534E" w:rsidR="00F75834" w:rsidRPr="00C14300" w:rsidRDefault="002475EC" w:rsidP="006714DC">
      <w:pPr>
        <w:pStyle w:val="Title"/>
        <w:numPr>
          <w:ilvl w:val="0"/>
          <w:numId w:val="15"/>
        </w:numPr>
        <w:spacing w:line="276" w:lineRule="auto"/>
        <w:jc w:val="left"/>
        <w:rPr>
          <w:rFonts w:ascii="Arial" w:hAnsi="Arial" w:cs="Arial"/>
          <w:b w:val="0"/>
          <w:color w:val="000000" w:themeColor="text1"/>
        </w:rPr>
      </w:pPr>
      <w:r>
        <w:rPr>
          <w:rFonts w:ascii="Arial" w:hAnsi="Arial" w:cs="Arial"/>
          <w:b w:val="0"/>
          <w:color w:val="000000" w:themeColor="text1"/>
        </w:rPr>
        <w:t xml:space="preserve">Go and speak to </w:t>
      </w:r>
      <w:r w:rsidR="00BC404D" w:rsidRPr="001527D6">
        <w:rPr>
          <w:rFonts w:ascii="Arial" w:hAnsi="Arial" w:cs="Arial"/>
          <w:b w:val="0"/>
          <w:color w:val="000000" w:themeColor="text1"/>
        </w:rPr>
        <w:t xml:space="preserve">the </w:t>
      </w:r>
      <w:r w:rsidR="0089073C">
        <w:rPr>
          <w:rFonts w:ascii="Arial" w:hAnsi="Arial" w:cs="Arial"/>
          <w:b w:val="0"/>
          <w:color w:val="000000" w:themeColor="text1"/>
        </w:rPr>
        <w:t>DSL</w:t>
      </w:r>
      <w:r w:rsidR="00BC404D" w:rsidRPr="001527D6">
        <w:rPr>
          <w:rFonts w:ascii="Arial" w:hAnsi="Arial" w:cs="Arial"/>
          <w:b w:val="0"/>
          <w:color w:val="000000" w:themeColor="text1"/>
        </w:rPr>
        <w:t xml:space="preserve"> or Deputy. </w:t>
      </w:r>
    </w:p>
    <w:p w14:paraId="3E82BE80" w14:textId="0B58AAC4" w:rsidR="003F5293" w:rsidRDefault="00BC404D" w:rsidP="00A12DB8">
      <w:pPr>
        <w:pStyle w:val="Title"/>
        <w:numPr>
          <w:ilvl w:val="0"/>
          <w:numId w:val="15"/>
        </w:numPr>
        <w:spacing w:line="276" w:lineRule="auto"/>
        <w:jc w:val="left"/>
        <w:rPr>
          <w:rFonts w:ascii="Arial" w:hAnsi="Arial" w:cs="Arial"/>
          <w:b w:val="0"/>
          <w:color w:val="000000" w:themeColor="text1"/>
        </w:rPr>
      </w:pPr>
      <w:r w:rsidRPr="001527D6">
        <w:rPr>
          <w:rFonts w:ascii="Arial" w:hAnsi="Arial" w:cs="Arial"/>
          <w:b w:val="0"/>
          <w:color w:val="000000" w:themeColor="text1"/>
        </w:rPr>
        <w:t xml:space="preserve">Decide if it is safe for </w:t>
      </w:r>
      <w:r w:rsidR="002475EC">
        <w:rPr>
          <w:rFonts w:ascii="Arial" w:hAnsi="Arial" w:cs="Arial"/>
          <w:b w:val="0"/>
          <w:color w:val="000000" w:themeColor="text1"/>
        </w:rPr>
        <w:t xml:space="preserve">the </w:t>
      </w:r>
      <w:r w:rsidR="002475EC" w:rsidRPr="00C14300">
        <w:rPr>
          <w:rFonts w:ascii="Arial" w:hAnsi="Arial" w:cs="Arial"/>
          <w:b w:val="0"/>
          <w:color w:val="000000" w:themeColor="text1"/>
        </w:rPr>
        <w:t>learner</w:t>
      </w:r>
      <w:r w:rsidRPr="001527D6">
        <w:rPr>
          <w:rFonts w:ascii="Arial" w:hAnsi="Arial" w:cs="Arial"/>
          <w:b w:val="0"/>
          <w:color w:val="000000" w:themeColor="text1"/>
        </w:rPr>
        <w:t xml:space="preserve"> to return home to a potentially abusive situation. It might be necessary to immediately refer the matter to social care and/or the police to ensure the child’s safety</w:t>
      </w:r>
      <w:r w:rsidR="00F42A61" w:rsidRPr="001527D6">
        <w:rPr>
          <w:rFonts w:ascii="Arial" w:hAnsi="Arial" w:cs="Arial"/>
          <w:b w:val="0"/>
          <w:color w:val="000000" w:themeColor="text1"/>
        </w:rPr>
        <w:t>.</w:t>
      </w:r>
    </w:p>
    <w:p w14:paraId="639BD99F" w14:textId="77777777" w:rsidR="00A12DB8" w:rsidRDefault="00A12DB8" w:rsidP="00A12DB8">
      <w:pPr>
        <w:pStyle w:val="Title"/>
        <w:spacing w:line="276" w:lineRule="auto"/>
        <w:ind w:left="1211"/>
        <w:jc w:val="left"/>
        <w:rPr>
          <w:rFonts w:ascii="Arial" w:hAnsi="Arial" w:cs="Arial"/>
          <w:b w:val="0"/>
          <w:color w:val="000000" w:themeColor="text1"/>
        </w:rPr>
      </w:pPr>
    </w:p>
    <w:p w14:paraId="237F11F9" w14:textId="1E8E780A" w:rsidR="00A34F61" w:rsidRPr="00FF6BDE" w:rsidRDefault="003A139E" w:rsidP="00D03A94">
      <w:pPr>
        <w:pStyle w:val="Title"/>
        <w:spacing w:line="276" w:lineRule="auto"/>
        <w:ind w:left="851" w:hanging="851"/>
        <w:jc w:val="left"/>
        <w:rPr>
          <w:rFonts w:ascii="Arial" w:hAnsi="Arial" w:cs="Arial"/>
        </w:rPr>
      </w:pPr>
      <w:r>
        <w:rPr>
          <w:rFonts w:ascii="Arial" w:hAnsi="Arial" w:cs="Arial"/>
          <w:color w:val="000000" w:themeColor="text1"/>
        </w:rPr>
        <w:t>7</w:t>
      </w:r>
      <w:r w:rsidR="0059713D" w:rsidRPr="00CF7CAE">
        <w:rPr>
          <w:rFonts w:ascii="Arial" w:hAnsi="Arial" w:cs="Arial"/>
          <w:color w:val="000000" w:themeColor="text1"/>
        </w:rPr>
        <w:t xml:space="preserve">.0 </w:t>
      </w:r>
      <w:r w:rsidR="00D03A94">
        <w:rPr>
          <w:rFonts w:ascii="Arial" w:hAnsi="Arial" w:cs="Arial"/>
          <w:color w:val="000000" w:themeColor="text1"/>
        </w:rPr>
        <w:tab/>
      </w:r>
      <w:r w:rsidR="00A34F61" w:rsidRPr="00CF7CAE">
        <w:rPr>
          <w:rFonts w:ascii="Arial" w:hAnsi="Arial" w:cs="Arial"/>
          <w:color w:val="000000" w:themeColor="text1"/>
        </w:rPr>
        <w:t xml:space="preserve">Managing allegations against </w:t>
      </w:r>
      <w:r w:rsidR="00A34F61" w:rsidRPr="00FF6BDE">
        <w:rPr>
          <w:rFonts w:ascii="Arial" w:hAnsi="Arial" w:cs="Arial"/>
        </w:rPr>
        <w:t>staff</w:t>
      </w:r>
      <w:r w:rsidR="00FB29C6" w:rsidRPr="00FF6BDE">
        <w:rPr>
          <w:rFonts w:ascii="Arial" w:hAnsi="Arial" w:cs="Arial"/>
        </w:rPr>
        <w:t xml:space="preserve"> including whistleblowing</w:t>
      </w:r>
    </w:p>
    <w:p w14:paraId="5CE151C0" w14:textId="77777777" w:rsidR="00A34F61" w:rsidRPr="00FF6BDE" w:rsidRDefault="00A34F61" w:rsidP="00D03A94">
      <w:pPr>
        <w:pStyle w:val="Title"/>
        <w:spacing w:line="276" w:lineRule="auto"/>
        <w:ind w:left="851" w:hanging="851"/>
        <w:jc w:val="left"/>
        <w:rPr>
          <w:rFonts w:ascii="Arial" w:hAnsi="Arial" w:cs="Arial"/>
          <w:b w:val="0"/>
        </w:rPr>
      </w:pPr>
    </w:p>
    <w:p w14:paraId="29868199" w14:textId="14F95746" w:rsidR="006440E3" w:rsidRPr="001F48E6" w:rsidRDefault="003A139E" w:rsidP="001F48E6">
      <w:pPr>
        <w:pStyle w:val="Default"/>
        <w:ind w:left="720" w:hanging="720"/>
        <w:rPr>
          <w:color w:val="auto"/>
        </w:rPr>
      </w:pPr>
      <w:r w:rsidRPr="00FF6BDE">
        <w:rPr>
          <w:bCs/>
          <w:color w:val="auto"/>
        </w:rPr>
        <w:t>7</w:t>
      </w:r>
      <w:r w:rsidR="009A6005" w:rsidRPr="00FF6BDE">
        <w:rPr>
          <w:bCs/>
          <w:color w:val="auto"/>
        </w:rPr>
        <w:t>.1</w:t>
      </w:r>
      <w:r w:rsidR="009A6005" w:rsidRPr="00FF6BDE">
        <w:rPr>
          <w:color w:val="auto"/>
        </w:rPr>
        <w:t xml:space="preserve"> </w:t>
      </w:r>
      <w:r w:rsidR="00D03A94" w:rsidRPr="00FF6BDE">
        <w:rPr>
          <w:color w:val="auto"/>
        </w:rPr>
        <w:tab/>
      </w:r>
      <w:r w:rsidR="00FB29C6" w:rsidRPr="00FF6BDE">
        <w:rPr>
          <w:rFonts w:eastAsia="Times New Roman"/>
          <w:color w:val="auto"/>
          <w:lang w:eastAsia="en-GB"/>
        </w:rPr>
        <w:t xml:space="preserve">Whistleblowing is the mechanism by which staff can voice their concerns, made in good faith, without fear of repercussion. </w:t>
      </w:r>
      <w:r w:rsidR="00FB29C6" w:rsidRPr="00FF6BDE">
        <w:rPr>
          <w:color w:val="auto"/>
          <w:lang w:eastAsia="en-GB"/>
        </w:rPr>
        <w:t xml:space="preserve">No disciplinary action will be taken against any member of staff who acts in good faith in reporting concerns about a colleague. If the staff member or volunteer feels unable to raise a concern within school, or feels that their genuine concerns are not being addressed or taken seriously they can contact the NSPCC Whistleblowing helpline </w:t>
      </w:r>
      <w:r w:rsidR="00FB29C6" w:rsidRPr="00FF6BDE">
        <w:rPr>
          <w:color w:val="auto"/>
        </w:rPr>
        <w:t xml:space="preserve">(0800 028 0285: 8.00am – 8.00pm Mon to Fri; email address: </w:t>
      </w:r>
      <w:r w:rsidR="001F48E6" w:rsidRPr="00FF6BDE">
        <w:rPr>
          <w:color w:val="auto"/>
        </w:rPr>
        <w:t>help@nspcc.org.uk)</w:t>
      </w:r>
      <w:r w:rsidR="00FB29C6" w:rsidRPr="00FF6BDE">
        <w:rPr>
          <w:color w:val="auto"/>
        </w:rPr>
        <w:t xml:space="preserve">. </w:t>
      </w:r>
      <w:r w:rsidR="00FB29C6" w:rsidRPr="00FF6BDE">
        <w:rPr>
          <w:color w:val="auto"/>
          <w:lang w:eastAsia="en-GB"/>
        </w:rPr>
        <w:t xml:space="preserve"> </w:t>
      </w:r>
    </w:p>
    <w:p w14:paraId="6990822B" w14:textId="77777777" w:rsidR="006440E3" w:rsidRDefault="006440E3" w:rsidP="00D03A94">
      <w:pPr>
        <w:pStyle w:val="Title"/>
        <w:spacing w:line="276" w:lineRule="auto"/>
        <w:ind w:left="851" w:hanging="851"/>
        <w:jc w:val="left"/>
        <w:rPr>
          <w:rFonts w:ascii="Arial" w:hAnsi="Arial" w:cs="Arial"/>
          <w:b w:val="0"/>
          <w:color w:val="000000" w:themeColor="text1"/>
        </w:rPr>
      </w:pPr>
    </w:p>
    <w:p w14:paraId="4B0A19DA" w14:textId="07E4D4FE" w:rsidR="00A34F61" w:rsidRDefault="00A44812" w:rsidP="00D03A94">
      <w:pPr>
        <w:pStyle w:val="Title"/>
        <w:spacing w:line="276" w:lineRule="auto"/>
        <w:ind w:left="851" w:hanging="851"/>
        <w:jc w:val="left"/>
        <w:rPr>
          <w:rFonts w:ascii="Arial" w:hAnsi="Arial" w:cs="Arial"/>
          <w:b w:val="0"/>
          <w:color w:val="000000" w:themeColor="text1"/>
        </w:rPr>
      </w:pPr>
      <w:r>
        <w:rPr>
          <w:rFonts w:ascii="Arial" w:hAnsi="Arial" w:cs="Arial"/>
          <w:b w:val="0"/>
          <w:color w:val="000000" w:themeColor="text1"/>
        </w:rPr>
        <w:t>7.2</w:t>
      </w:r>
      <w:r>
        <w:rPr>
          <w:rFonts w:ascii="Arial" w:hAnsi="Arial" w:cs="Arial"/>
          <w:b w:val="0"/>
          <w:color w:val="000000" w:themeColor="text1"/>
        </w:rPr>
        <w:tab/>
      </w:r>
      <w:r w:rsidR="00A34F61" w:rsidRPr="00A34F61">
        <w:rPr>
          <w:rFonts w:ascii="Arial" w:hAnsi="Arial" w:cs="Arial"/>
          <w:b w:val="0"/>
          <w:color w:val="000000" w:themeColor="text1"/>
        </w:rPr>
        <w:t xml:space="preserve">If an allegation is made against a member of staff and it relates to conduct towards a child, </w:t>
      </w:r>
      <w:r w:rsidR="00F67F84">
        <w:rPr>
          <w:rFonts w:ascii="Arial" w:hAnsi="Arial" w:cs="Arial"/>
          <w:b w:val="0"/>
          <w:color w:val="000000" w:themeColor="text1"/>
        </w:rPr>
        <w:t>ETC</w:t>
      </w:r>
      <w:r w:rsidR="00A34F61" w:rsidRPr="00A34F61">
        <w:rPr>
          <w:rFonts w:ascii="Arial" w:hAnsi="Arial" w:cs="Arial"/>
          <w:b w:val="0"/>
          <w:color w:val="000000" w:themeColor="text1"/>
        </w:rPr>
        <w:t xml:space="preserve"> recognises that its </w:t>
      </w:r>
      <w:r w:rsidR="000B7B8A">
        <w:rPr>
          <w:rFonts w:ascii="Arial" w:hAnsi="Arial" w:cs="Arial"/>
          <w:b w:val="0"/>
          <w:color w:val="000000" w:themeColor="text1"/>
        </w:rPr>
        <w:t>DSL</w:t>
      </w:r>
      <w:r w:rsidR="00A34F61" w:rsidRPr="00A34F61">
        <w:rPr>
          <w:rFonts w:ascii="Arial" w:hAnsi="Arial" w:cs="Arial"/>
          <w:b w:val="0"/>
          <w:color w:val="000000" w:themeColor="text1"/>
        </w:rPr>
        <w:t xml:space="preserve"> or Manager must ensure that the Local Area Designated Officer (LADO) who is employed by the Local Authority (contact details</w:t>
      </w:r>
      <w:r w:rsidR="00A34F61">
        <w:rPr>
          <w:rFonts w:ascii="Arial" w:hAnsi="Arial" w:cs="Arial"/>
          <w:b w:val="0"/>
          <w:color w:val="000000" w:themeColor="text1"/>
        </w:rPr>
        <w:t xml:space="preserve"> on </w:t>
      </w:r>
      <w:r w:rsidR="00A34F61" w:rsidRPr="00052742">
        <w:rPr>
          <w:rFonts w:ascii="Arial" w:hAnsi="Arial" w:cs="Arial"/>
          <w:b w:val="0"/>
          <w:color w:val="000000" w:themeColor="text1"/>
        </w:rPr>
        <w:t xml:space="preserve">page </w:t>
      </w:r>
      <w:r w:rsidR="00C14300" w:rsidRPr="00FF6BDE">
        <w:rPr>
          <w:rFonts w:ascii="Arial" w:hAnsi="Arial" w:cs="Arial"/>
          <w:b w:val="0"/>
          <w:color w:val="000000" w:themeColor="text1"/>
        </w:rPr>
        <w:t>5</w:t>
      </w:r>
      <w:r w:rsidR="00F67F84" w:rsidRPr="00FF6BDE">
        <w:rPr>
          <w:rFonts w:ascii="Arial" w:hAnsi="Arial" w:cs="Arial"/>
          <w:b w:val="0"/>
          <w:color w:val="000000" w:themeColor="text1"/>
        </w:rPr>
        <w:t>/6</w:t>
      </w:r>
      <w:r w:rsidR="00A34F61" w:rsidRPr="00A34F61">
        <w:rPr>
          <w:rFonts w:ascii="Arial" w:hAnsi="Arial" w:cs="Arial"/>
          <w:b w:val="0"/>
          <w:color w:val="000000" w:themeColor="text1"/>
        </w:rPr>
        <w:t>), is informed. The LADO assumes oversight of any subsequent investigation process from beginning to end and will give advice. They will also liaise with the police and social care if necessary.</w:t>
      </w:r>
      <w:r w:rsidR="002475EC">
        <w:rPr>
          <w:rFonts w:ascii="Arial" w:hAnsi="Arial" w:cs="Arial"/>
          <w:b w:val="0"/>
          <w:color w:val="000000" w:themeColor="text1"/>
        </w:rPr>
        <w:t xml:space="preserve"> </w:t>
      </w:r>
    </w:p>
    <w:p w14:paraId="5D8E97A3" w14:textId="77777777" w:rsidR="00F75834" w:rsidRDefault="00F75834" w:rsidP="00E5425B">
      <w:pPr>
        <w:pStyle w:val="Title"/>
        <w:spacing w:line="276" w:lineRule="auto"/>
        <w:jc w:val="left"/>
        <w:rPr>
          <w:rFonts w:ascii="Arial" w:hAnsi="Arial" w:cs="Arial"/>
          <w:b w:val="0"/>
          <w:color w:val="000000" w:themeColor="text1"/>
        </w:rPr>
      </w:pPr>
    </w:p>
    <w:p w14:paraId="425C2114" w14:textId="28132657" w:rsidR="00F75834" w:rsidRDefault="003A139E" w:rsidP="00D03A94">
      <w:pPr>
        <w:pStyle w:val="Title"/>
        <w:spacing w:line="276" w:lineRule="auto"/>
        <w:ind w:left="851" w:hanging="851"/>
        <w:jc w:val="left"/>
        <w:rPr>
          <w:rFonts w:ascii="Arial" w:hAnsi="Arial" w:cs="Arial"/>
          <w:b w:val="0"/>
          <w:color w:val="000000" w:themeColor="text1"/>
        </w:rPr>
      </w:pPr>
      <w:r>
        <w:rPr>
          <w:rFonts w:ascii="Arial" w:hAnsi="Arial" w:cs="Arial"/>
          <w:b w:val="0"/>
          <w:color w:val="000000" w:themeColor="text1"/>
        </w:rPr>
        <w:t>7</w:t>
      </w:r>
      <w:r w:rsidR="009A6005">
        <w:rPr>
          <w:rFonts w:ascii="Arial" w:hAnsi="Arial" w:cs="Arial"/>
          <w:b w:val="0"/>
          <w:color w:val="000000" w:themeColor="text1"/>
        </w:rPr>
        <w:t xml:space="preserve">.2 </w:t>
      </w:r>
      <w:r w:rsidR="00D03A94">
        <w:rPr>
          <w:rFonts w:ascii="Arial" w:hAnsi="Arial" w:cs="Arial"/>
          <w:b w:val="0"/>
          <w:color w:val="000000" w:themeColor="text1"/>
        </w:rPr>
        <w:tab/>
      </w:r>
      <w:r w:rsidR="00A34F61" w:rsidRPr="00A34F61">
        <w:rPr>
          <w:rFonts w:ascii="Arial" w:hAnsi="Arial" w:cs="Arial"/>
          <w:b w:val="0"/>
          <w:color w:val="000000" w:themeColor="text1"/>
        </w:rPr>
        <w:t xml:space="preserve">After taking any immediate action in line with policy, the </w:t>
      </w:r>
      <w:r w:rsidR="000B7B8A">
        <w:rPr>
          <w:rFonts w:ascii="Arial" w:hAnsi="Arial" w:cs="Arial"/>
          <w:b w:val="0"/>
          <w:color w:val="000000" w:themeColor="text1"/>
        </w:rPr>
        <w:t>DSL</w:t>
      </w:r>
      <w:r w:rsidR="00A34F61" w:rsidRPr="00A34F61">
        <w:rPr>
          <w:rFonts w:ascii="Arial" w:hAnsi="Arial" w:cs="Arial"/>
          <w:b w:val="0"/>
          <w:color w:val="000000" w:themeColor="text1"/>
        </w:rPr>
        <w:t xml:space="preserve"> or Manager should ensure that the LADO is informed if the staff member has:</w:t>
      </w:r>
    </w:p>
    <w:p w14:paraId="636DE670" w14:textId="77777777" w:rsidR="00D03A94" w:rsidRDefault="00D03A94" w:rsidP="00D03A94">
      <w:pPr>
        <w:pStyle w:val="Title"/>
        <w:ind w:left="851" w:hanging="851"/>
        <w:jc w:val="left"/>
        <w:rPr>
          <w:rFonts w:ascii="Arial" w:hAnsi="Arial" w:cs="Arial"/>
          <w:b w:val="0"/>
          <w:color w:val="000000" w:themeColor="text1"/>
        </w:rPr>
      </w:pPr>
    </w:p>
    <w:p w14:paraId="0A2E3F4A" w14:textId="77777777" w:rsidR="00D03A94" w:rsidRDefault="00D03A94" w:rsidP="006714DC">
      <w:pPr>
        <w:pStyle w:val="Title"/>
        <w:numPr>
          <w:ilvl w:val="0"/>
          <w:numId w:val="14"/>
        </w:numPr>
        <w:spacing w:line="276" w:lineRule="auto"/>
        <w:ind w:left="1134" w:hanging="283"/>
        <w:jc w:val="left"/>
        <w:rPr>
          <w:rFonts w:ascii="Arial" w:hAnsi="Arial" w:cs="Arial"/>
          <w:b w:val="0"/>
          <w:color w:val="000000" w:themeColor="text1"/>
        </w:rPr>
      </w:pPr>
      <w:r>
        <w:rPr>
          <w:rFonts w:ascii="Arial" w:hAnsi="Arial" w:cs="Arial"/>
          <w:b w:val="0"/>
          <w:color w:val="000000" w:themeColor="text1"/>
        </w:rPr>
        <w:t>B</w:t>
      </w:r>
      <w:r w:rsidR="00A34F61" w:rsidRPr="00A34F61">
        <w:rPr>
          <w:rFonts w:ascii="Arial" w:hAnsi="Arial" w:cs="Arial"/>
          <w:b w:val="0"/>
          <w:color w:val="000000" w:themeColor="text1"/>
        </w:rPr>
        <w:t>ehaved in a way that has harme</w:t>
      </w:r>
      <w:r>
        <w:rPr>
          <w:rFonts w:ascii="Arial" w:hAnsi="Arial" w:cs="Arial"/>
          <w:b w:val="0"/>
          <w:color w:val="000000" w:themeColor="text1"/>
        </w:rPr>
        <w:t>d, or may have harmed, a child</w:t>
      </w:r>
    </w:p>
    <w:p w14:paraId="21D4CE55" w14:textId="77777777" w:rsidR="00A34F61" w:rsidRPr="00D03A94" w:rsidRDefault="00D03A94" w:rsidP="006714DC">
      <w:pPr>
        <w:pStyle w:val="Title"/>
        <w:numPr>
          <w:ilvl w:val="0"/>
          <w:numId w:val="14"/>
        </w:numPr>
        <w:spacing w:line="276" w:lineRule="auto"/>
        <w:ind w:left="1134" w:hanging="283"/>
        <w:jc w:val="left"/>
        <w:rPr>
          <w:rFonts w:ascii="Arial" w:hAnsi="Arial" w:cs="Arial"/>
          <w:b w:val="0"/>
          <w:color w:val="000000" w:themeColor="text1"/>
        </w:rPr>
      </w:pPr>
      <w:r>
        <w:rPr>
          <w:rFonts w:ascii="Arial" w:hAnsi="Arial" w:cs="Arial"/>
          <w:b w:val="0"/>
          <w:color w:val="000000" w:themeColor="text1"/>
        </w:rPr>
        <w:t>P</w:t>
      </w:r>
      <w:r w:rsidR="00A34F61" w:rsidRPr="00D03A94">
        <w:rPr>
          <w:rFonts w:ascii="Arial" w:hAnsi="Arial" w:cs="Arial"/>
          <w:b w:val="0"/>
          <w:color w:val="000000" w:themeColor="text1"/>
        </w:rPr>
        <w:t>ossibly committed a criminal offence against or related to a child,</w:t>
      </w:r>
      <w:r>
        <w:rPr>
          <w:rFonts w:ascii="Arial" w:hAnsi="Arial" w:cs="Arial"/>
          <w:b w:val="0"/>
          <w:color w:val="000000" w:themeColor="text1"/>
        </w:rPr>
        <w:t xml:space="preserve"> </w:t>
      </w:r>
      <w:r w:rsidR="00A34F61" w:rsidRPr="00D03A94">
        <w:rPr>
          <w:rFonts w:ascii="Arial" w:hAnsi="Arial" w:cs="Arial"/>
          <w:b w:val="0"/>
          <w:color w:val="000000" w:themeColor="text1"/>
        </w:rPr>
        <w:t>behaved towards a child in a way that indicates unsuitability to work with children.</w:t>
      </w:r>
    </w:p>
    <w:p w14:paraId="7BFC5E2E" w14:textId="77777777" w:rsidR="005B6A9F" w:rsidRDefault="005B6A9F" w:rsidP="00E5425B">
      <w:pPr>
        <w:spacing w:line="276" w:lineRule="auto"/>
        <w:ind w:left="709" w:hanging="709"/>
        <w:rPr>
          <w:rFonts w:ascii="Arial" w:hAnsi="Arial" w:cs="Arial"/>
          <w:b/>
          <w:color w:val="000000" w:themeColor="text1"/>
        </w:rPr>
      </w:pPr>
    </w:p>
    <w:p w14:paraId="035AFC99" w14:textId="3DEF83DD" w:rsidR="00C14300" w:rsidRPr="00FF6BDE" w:rsidRDefault="003A139E" w:rsidP="00D03A94">
      <w:pPr>
        <w:spacing w:line="276" w:lineRule="auto"/>
        <w:ind w:left="851" w:hanging="851"/>
        <w:rPr>
          <w:rFonts w:ascii="Arial" w:hAnsi="Arial" w:cs="Arial"/>
        </w:rPr>
      </w:pPr>
      <w:r>
        <w:rPr>
          <w:rFonts w:ascii="Arial" w:hAnsi="Arial" w:cs="Arial"/>
          <w:color w:val="000000" w:themeColor="text1"/>
        </w:rPr>
        <w:t>7</w:t>
      </w:r>
      <w:r w:rsidR="009A6005">
        <w:rPr>
          <w:rFonts w:ascii="Arial" w:hAnsi="Arial" w:cs="Arial"/>
          <w:color w:val="000000" w:themeColor="text1"/>
        </w:rPr>
        <w:t xml:space="preserve">.3 </w:t>
      </w:r>
      <w:r w:rsidR="00D03A94">
        <w:rPr>
          <w:rFonts w:ascii="Arial" w:hAnsi="Arial" w:cs="Arial"/>
          <w:color w:val="000000" w:themeColor="text1"/>
        </w:rPr>
        <w:tab/>
      </w:r>
      <w:r w:rsidR="00C14300" w:rsidRPr="00A34F61">
        <w:rPr>
          <w:rFonts w:ascii="Arial" w:hAnsi="Arial" w:cs="Arial"/>
          <w:color w:val="000000" w:themeColor="text1"/>
        </w:rPr>
        <w:t xml:space="preserve">If an allegation is made against a member of staff and it relates to conduct towards an </w:t>
      </w:r>
      <w:r w:rsidR="00C14300">
        <w:rPr>
          <w:rFonts w:ascii="Arial" w:hAnsi="Arial" w:cs="Arial"/>
          <w:color w:val="000000" w:themeColor="text1"/>
        </w:rPr>
        <w:t>adult</w:t>
      </w:r>
      <w:r w:rsidR="00C14300" w:rsidRPr="00A34F61">
        <w:rPr>
          <w:rFonts w:ascii="Arial" w:hAnsi="Arial" w:cs="Arial"/>
          <w:color w:val="000000" w:themeColor="text1"/>
        </w:rPr>
        <w:t xml:space="preserve">, the </w:t>
      </w:r>
      <w:r w:rsidR="00F67F84">
        <w:rPr>
          <w:rFonts w:ascii="Arial" w:hAnsi="Arial" w:cs="Arial"/>
          <w:color w:val="000000" w:themeColor="text1"/>
        </w:rPr>
        <w:t>ETC</w:t>
      </w:r>
      <w:r w:rsidR="00C14300" w:rsidRPr="00A34F61">
        <w:rPr>
          <w:rFonts w:ascii="Arial" w:hAnsi="Arial" w:cs="Arial"/>
          <w:color w:val="000000" w:themeColor="text1"/>
        </w:rPr>
        <w:t xml:space="preserve"> recognises that </w:t>
      </w:r>
      <w:r w:rsidR="000B7B8A">
        <w:rPr>
          <w:rFonts w:ascii="Arial" w:hAnsi="Arial" w:cs="Arial"/>
          <w:color w:val="000000" w:themeColor="text1"/>
        </w:rPr>
        <w:t>the DSL</w:t>
      </w:r>
      <w:r w:rsidR="00C14300" w:rsidRPr="00A34F61">
        <w:rPr>
          <w:rFonts w:ascii="Arial" w:hAnsi="Arial" w:cs="Arial"/>
          <w:color w:val="000000" w:themeColor="text1"/>
        </w:rPr>
        <w:t xml:space="preserve"> or Manager must ensure</w:t>
      </w:r>
      <w:r w:rsidR="00C14300">
        <w:rPr>
          <w:rFonts w:ascii="Arial" w:hAnsi="Arial" w:cs="Arial"/>
          <w:color w:val="000000" w:themeColor="text1"/>
        </w:rPr>
        <w:t xml:space="preserve"> a discussion takes place with adult social care under the locally agreed Person In Position of Trust </w:t>
      </w:r>
      <w:r w:rsidR="00C14300">
        <w:rPr>
          <w:rFonts w:ascii="Arial" w:hAnsi="Arial" w:cs="Arial"/>
          <w:color w:val="000000" w:themeColor="text1"/>
        </w:rPr>
        <w:lastRenderedPageBreak/>
        <w:t xml:space="preserve">(PIPOT) guidance: </w:t>
      </w:r>
      <w:hyperlink r:id="rId20" w:history="1">
        <w:r w:rsidR="00C14300">
          <w:rPr>
            <w:rStyle w:val="Hyperlink"/>
          </w:rPr>
          <w:t>Safeguarding Calderdale – Safeguarding children and adults in Calderdale</w:t>
        </w:r>
      </w:hyperlink>
      <w:r w:rsidR="005D6517">
        <w:rPr>
          <w:rFonts w:ascii="Arial" w:hAnsi="Arial" w:cs="Arial"/>
          <w:color w:val="000000" w:themeColor="text1"/>
        </w:rPr>
        <w:t xml:space="preserve">. </w:t>
      </w:r>
      <w:r w:rsidR="005D6517" w:rsidRPr="00FF6BDE">
        <w:rPr>
          <w:rFonts w:ascii="Arial" w:hAnsi="Arial" w:cs="Arial"/>
        </w:rPr>
        <w:t xml:space="preserve">Calderdale’s guidance will be followed due to the location of the main ETC site being in Calderdale boundaries. </w:t>
      </w:r>
    </w:p>
    <w:p w14:paraId="57F94A25" w14:textId="77777777" w:rsidR="005D6517" w:rsidRPr="00FF6BDE" w:rsidRDefault="005D6517" w:rsidP="00D03A94">
      <w:pPr>
        <w:spacing w:line="276" w:lineRule="auto"/>
        <w:ind w:left="851" w:hanging="851"/>
        <w:rPr>
          <w:rFonts w:ascii="Arial" w:hAnsi="Arial" w:cs="Arial"/>
        </w:rPr>
      </w:pPr>
    </w:p>
    <w:p w14:paraId="6492FC28" w14:textId="7FE3A117" w:rsidR="005D6517" w:rsidRPr="00FF6BDE" w:rsidRDefault="003A139E" w:rsidP="00D03A94">
      <w:pPr>
        <w:spacing w:line="276" w:lineRule="auto"/>
        <w:ind w:left="851" w:hanging="851"/>
        <w:rPr>
          <w:rFonts w:ascii="Arial" w:hAnsi="Arial" w:cs="Arial"/>
        </w:rPr>
      </w:pPr>
      <w:r w:rsidRPr="00FF6BDE">
        <w:rPr>
          <w:rFonts w:ascii="Arial" w:hAnsi="Arial" w:cs="Arial"/>
        </w:rPr>
        <w:t>7</w:t>
      </w:r>
      <w:r w:rsidR="000B7B8A" w:rsidRPr="00FF6BDE">
        <w:rPr>
          <w:rFonts w:ascii="Arial" w:hAnsi="Arial" w:cs="Arial"/>
        </w:rPr>
        <w:t>.4</w:t>
      </w:r>
      <w:r w:rsidR="000B7B8A" w:rsidRPr="00FF6BDE">
        <w:rPr>
          <w:rFonts w:ascii="Arial" w:hAnsi="Arial" w:cs="Arial"/>
        </w:rPr>
        <w:tab/>
      </w:r>
      <w:r w:rsidR="005D6517" w:rsidRPr="00FF6BDE">
        <w:rPr>
          <w:rFonts w:ascii="Arial" w:hAnsi="Arial" w:cs="Arial"/>
        </w:rPr>
        <w:t>In some cases, the allegation may not meet the ‘harm threshold’ for example, an adult has acted in a way which is inconsistent with staff code of contact i.e., inappropriate conduct outside of work. In these instances, ETC will follow staff disciplinary policy/procedures where appropriate.</w:t>
      </w:r>
    </w:p>
    <w:p w14:paraId="124A1FA5" w14:textId="77777777" w:rsidR="005D6517" w:rsidRPr="00FF6BDE" w:rsidRDefault="005D6517" w:rsidP="00D03A94">
      <w:pPr>
        <w:spacing w:line="276" w:lineRule="auto"/>
        <w:ind w:left="851" w:hanging="851"/>
        <w:rPr>
          <w:rFonts w:ascii="Arial" w:hAnsi="Arial" w:cs="Arial"/>
        </w:rPr>
      </w:pPr>
    </w:p>
    <w:p w14:paraId="0EEA9A8C" w14:textId="4FCBF815" w:rsidR="00C14300" w:rsidRPr="00FF6BDE" w:rsidRDefault="003A139E" w:rsidP="005D6517">
      <w:pPr>
        <w:spacing w:line="276" w:lineRule="auto"/>
        <w:ind w:left="851" w:hanging="851"/>
        <w:rPr>
          <w:rFonts w:ascii="Arial" w:hAnsi="Arial" w:cs="Arial"/>
        </w:rPr>
      </w:pPr>
      <w:r w:rsidRPr="00FF6BDE">
        <w:rPr>
          <w:rFonts w:ascii="Arial" w:hAnsi="Arial" w:cs="Arial"/>
        </w:rPr>
        <w:t>7</w:t>
      </w:r>
      <w:r w:rsidR="005D6517" w:rsidRPr="00FF6BDE">
        <w:rPr>
          <w:rFonts w:ascii="Arial" w:hAnsi="Arial" w:cs="Arial"/>
        </w:rPr>
        <w:t xml:space="preserve">.5 </w:t>
      </w:r>
      <w:r w:rsidR="005D6517" w:rsidRPr="00FF6BDE">
        <w:rPr>
          <w:rFonts w:ascii="Arial" w:hAnsi="Arial" w:cs="Arial"/>
        </w:rPr>
        <w:tab/>
      </w:r>
      <w:r w:rsidR="000B7B8A" w:rsidRPr="00FF6BDE">
        <w:rPr>
          <w:rFonts w:ascii="Arial" w:hAnsi="Arial" w:cs="Arial"/>
        </w:rPr>
        <w:t>Where an allegation against the Manager/DSL</w:t>
      </w:r>
      <w:r w:rsidR="00074015" w:rsidRPr="00FF6BDE">
        <w:rPr>
          <w:rFonts w:ascii="Arial" w:hAnsi="Arial" w:cs="Arial"/>
        </w:rPr>
        <w:t xml:space="preserve"> (whether direct allegation or whistleblowing)</w:t>
      </w:r>
      <w:r w:rsidR="000B7B8A" w:rsidRPr="00FF6BDE">
        <w:rPr>
          <w:rFonts w:ascii="Arial" w:hAnsi="Arial" w:cs="Arial"/>
        </w:rPr>
        <w:t xml:space="preserve"> the matter will be dealt with by the Board of Directors</w:t>
      </w:r>
      <w:r w:rsidR="005D6517" w:rsidRPr="00FF6BDE">
        <w:rPr>
          <w:rFonts w:ascii="Arial" w:hAnsi="Arial" w:cs="Arial"/>
        </w:rPr>
        <w:t xml:space="preserve"> following consultation with Calderdale’s childrens/adults social care designated officers. </w:t>
      </w:r>
    </w:p>
    <w:p w14:paraId="14F6D912" w14:textId="77777777" w:rsidR="005D6517" w:rsidRPr="00FF6BDE" w:rsidRDefault="005D6517" w:rsidP="00D03A94">
      <w:pPr>
        <w:spacing w:line="276" w:lineRule="auto"/>
        <w:ind w:left="851" w:hanging="851"/>
        <w:rPr>
          <w:rFonts w:ascii="Arial" w:hAnsi="Arial" w:cs="Arial"/>
        </w:rPr>
      </w:pPr>
    </w:p>
    <w:p w14:paraId="1BB5F99B" w14:textId="26BBB0AA" w:rsidR="00D9024A" w:rsidRDefault="003A139E" w:rsidP="000B7B8A">
      <w:pPr>
        <w:spacing w:line="276" w:lineRule="auto"/>
        <w:ind w:left="720" w:hanging="720"/>
        <w:rPr>
          <w:rFonts w:ascii="Arial" w:hAnsi="Arial" w:cs="Arial"/>
          <w:color w:val="000000" w:themeColor="text1"/>
        </w:rPr>
      </w:pPr>
      <w:r w:rsidRPr="00FF6BDE">
        <w:rPr>
          <w:rFonts w:ascii="Arial" w:hAnsi="Arial" w:cs="Arial"/>
        </w:rPr>
        <w:t>7.6</w:t>
      </w:r>
      <w:r w:rsidR="005D6517" w:rsidRPr="00FF6BDE">
        <w:rPr>
          <w:rFonts w:ascii="Arial" w:hAnsi="Arial" w:cs="Arial"/>
        </w:rPr>
        <w:tab/>
      </w:r>
      <w:r w:rsidR="00D9024A" w:rsidRPr="00FF6BDE">
        <w:rPr>
          <w:rFonts w:ascii="Arial" w:hAnsi="Arial" w:cs="Arial"/>
        </w:rPr>
        <w:t>Consideration must be given to referral of the employee to the Disclosure and Barring service (DBS)</w:t>
      </w:r>
      <w:r w:rsidR="00D03A94" w:rsidRPr="00FF6BDE">
        <w:rPr>
          <w:rFonts w:ascii="Arial" w:hAnsi="Arial" w:cs="Arial"/>
        </w:rPr>
        <w:t xml:space="preserve">.  </w:t>
      </w:r>
      <w:r w:rsidR="00D9024A" w:rsidRPr="00FF6BDE">
        <w:rPr>
          <w:rFonts w:ascii="Arial" w:hAnsi="Arial" w:cs="Arial"/>
        </w:rPr>
        <w:t>This sh</w:t>
      </w:r>
      <w:r w:rsidR="00D9024A">
        <w:rPr>
          <w:rFonts w:ascii="Arial" w:hAnsi="Arial" w:cs="Arial"/>
          <w:color w:val="000000" w:themeColor="text1"/>
        </w:rPr>
        <w:t>ould take place even if the employee resigns or retires before completion of investigations to prevent them gaining further roles if they would be considered a risk.</w:t>
      </w:r>
      <w:r w:rsidR="00D03A94">
        <w:rPr>
          <w:rFonts w:ascii="Arial" w:hAnsi="Arial" w:cs="Arial"/>
          <w:color w:val="000000" w:themeColor="text1"/>
        </w:rPr>
        <w:t xml:space="preserve">  </w:t>
      </w:r>
      <w:r w:rsidR="00D9024A">
        <w:rPr>
          <w:rFonts w:ascii="Arial" w:hAnsi="Arial" w:cs="Arial"/>
          <w:color w:val="000000" w:themeColor="text1"/>
        </w:rPr>
        <w:t>There can be a substantial fine for failure to refer.</w:t>
      </w:r>
    </w:p>
    <w:p w14:paraId="2F35828E" w14:textId="77777777" w:rsidR="00BA1D39" w:rsidRDefault="00BA1D39" w:rsidP="00E5425B">
      <w:pPr>
        <w:spacing w:line="276" w:lineRule="auto"/>
        <w:ind w:left="709" w:hanging="709"/>
        <w:rPr>
          <w:rFonts w:ascii="Arial" w:hAnsi="Arial" w:cs="Arial"/>
          <w:b/>
          <w:color w:val="000000" w:themeColor="text1"/>
        </w:rPr>
      </w:pPr>
    </w:p>
    <w:p w14:paraId="32DE53DC" w14:textId="130913BA" w:rsidR="005B6A9F" w:rsidRPr="001527D6" w:rsidRDefault="003A139E" w:rsidP="00D03A94">
      <w:pPr>
        <w:spacing w:line="276" w:lineRule="auto"/>
        <w:ind w:left="851" w:hanging="851"/>
        <w:rPr>
          <w:rFonts w:ascii="Arial" w:hAnsi="Arial" w:cs="Arial"/>
          <w:b/>
          <w:color w:val="000000" w:themeColor="text1"/>
        </w:rPr>
      </w:pPr>
      <w:r>
        <w:rPr>
          <w:rFonts w:ascii="Arial" w:hAnsi="Arial" w:cs="Arial"/>
          <w:b/>
          <w:color w:val="000000" w:themeColor="text1"/>
        </w:rPr>
        <w:t>8</w:t>
      </w:r>
      <w:r w:rsidR="0073530B" w:rsidRPr="001527D6">
        <w:rPr>
          <w:rFonts w:ascii="Arial" w:hAnsi="Arial" w:cs="Arial"/>
          <w:b/>
          <w:color w:val="000000" w:themeColor="text1"/>
        </w:rPr>
        <w:t>.0</w:t>
      </w:r>
      <w:r w:rsidR="00FD27A9" w:rsidRPr="001527D6">
        <w:rPr>
          <w:rFonts w:ascii="Arial" w:hAnsi="Arial" w:cs="Arial"/>
          <w:b/>
          <w:color w:val="000000" w:themeColor="text1"/>
        </w:rPr>
        <w:tab/>
      </w:r>
      <w:r w:rsidR="005B6A9F" w:rsidRPr="001527D6">
        <w:rPr>
          <w:rFonts w:ascii="Arial" w:hAnsi="Arial" w:cs="Arial"/>
          <w:b/>
          <w:color w:val="000000" w:themeColor="text1"/>
        </w:rPr>
        <w:t>Confidentiality</w:t>
      </w:r>
      <w:r w:rsidR="00B64C8D">
        <w:rPr>
          <w:rFonts w:ascii="Arial" w:hAnsi="Arial" w:cs="Arial"/>
          <w:b/>
          <w:color w:val="000000" w:themeColor="text1"/>
        </w:rPr>
        <w:t xml:space="preserve"> and Record Keeping</w:t>
      </w:r>
    </w:p>
    <w:p w14:paraId="1643E356" w14:textId="77777777" w:rsidR="005B6A9F" w:rsidRPr="001527D6" w:rsidRDefault="005B6A9F" w:rsidP="00E5425B">
      <w:pPr>
        <w:spacing w:line="276" w:lineRule="auto"/>
        <w:ind w:left="709" w:hanging="709"/>
        <w:rPr>
          <w:rFonts w:ascii="Arial" w:hAnsi="Arial" w:cs="Arial"/>
          <w:b/>
          <w:color w:val="000000" w:themeColor="text1"/>
        </w:rPr>
      </w:pPr>
    </w:p>
    <w:p w14:paraId="45750780" w14:textId="7EF4ADEB" w:rsidR="00541BB1" w:rsidRDefault="003A139E" w:rsidP="00D03A94">
      <w:pPr>
        <w:spacing w:line="276" w:lineRule="auto"/>
        <w:ind w:left="851" w:hanging="851"/>
        <w:rPr>
          <w:rFonts w:ascii="Arial" w:hAnsi="Arial" w:cs="Arial"/>
          <w:color w:val="000000" w:themeColor="text1"/>
        </w:rPr>
      </w:pPr>
      <w:r>
        <w:rPr>
          <w:rFonts w:ascii="Arial" w:hAnsi="Arial" w:cs="Arial"/>
          <w:color w:val="000000" w:themeColor="text1"/>
        </w:rPr>
        <w:t>8</w:t>
      </w:r>
      <w:r w:rsidR="007B53A7" w:rsidRPr="001527D6">
        <w:rPr>
          <w:rFonts w:ascii="Arial" w:hAnsi="Arial" w:cs="Arial"/>
          <w:color w:val="000000" w:themeColor="text1"/>
        </w:rPr>
        <w:t>.1</w:t>
      </w:r>
      <w:r w:rsidR="007B53A7" w:rsidRPr="001527D6">
        <w:rPr>
          <w:rFonts w:ascii="Arial" w:hAnsi="Arial" w:cs="Arial"/>
          <w:color w:val="000000" w:themeColor="text1"/>
        </w:rPr>
        <w:tab/>
      </w:r>
      <w:r w:rsidR="00C14300">
        <w:rPr>
          <w:rFonts w:ascii="Arial" w:hAnsi="Arial" w:cs="Arial"/>
          <w:color w:val="000000" w:themeColor="text1"/>
        </w:rPr>
        <w:t xml:space="preserve">All </w:t>
      </w:r>
      <w:r w:rsidR="00F67F84">
        <w:rPr>
          <w:rFonts w:ascii="Arial" w:hAnsi="Arial" w:cs="Arial"/>
          <w:color w:val="000000" w:themeColor="text1"/>
        </w:rPr>
        <w:t>ETC</w:t>
      </w:r>
      <w:r w:rsidR="00C14300">
        <w:rPr>
          <w:rFonts w:ascii="Arial" w:hAnsi="Arial" w:cs="Arial"/>
          <w:color w:val="000000" w:themeColor="text1"/>
        </w:rPr>
        <w:t xml:space="preserve"> s</w:t>
      </w:r>
      <w:r w:rsidR="00541BB1" w:rsidRPr="001527D6">
        <w:rPr>
          <w:rFonts w:ascii="Arial" w:hAnsi="Arial" w:cs="Arial"/>
          <w:color w:val="000000" w:themeColor="text1"/>
        </w:rPr>
        <w:t xml:space="preserve">taff are required to have access to confidential information about children and young people in order to do their jobs, and this may be highly sensitive information. These details must be kept confidential at all times and only shared when it is in the interests of the </w:t>
      </w:r>
      <w:r w:rsidR="002D746D" w:rsidRPr="00C14300">
        <w:rPr>
          <w:rFonts w:ascii="Arial" w:hAnsi="Arial" w:cs="Arial"/>
          <w:color w:val="000000" w:themeColor="text1"/>
        </w:rPr>
        <w:t>learner</w:t>
      </w:r>
      <w:r w:rsidR="00541BB1" w:rsidRPr="001527D6">
        <w:rPr>
          <w:rFonts w:ascii="Arial" w:hAnsi="Arial" w:cs="Arial"/>
          <w:color w:val="000000" w:themeColor="text1"/>
        </w:rPr>
        <w:t xml:space="preserve"> to do so. </w:t>
      </w:r>
    </w:p>
    <w:p w14:paraId="35AD8840" w14:textId="77777777" w:rsidR="00BA1D39" w:rsidRPr="001527D6" w:rsidRDefault="00BA1D39" w:rsidP="00E5425B">
      <w:pPr>
        <w:spacing w:line="276" w:lineRule="auto"/>
        <w:ind w:left="709" w:hanging="709"/>
        <w:rPr>
          <w:rFonts w:ascii="Arial" w:hAnsi="Arial" w:cs="Arial"/>
          <w:color w:val="000000" w:themeColor="text1"/>
        </w:rPr>
      </w:pPr>
    </w:p>
    <w:p w14:paraId="1A43B64B" w14:textId="078915E2" w:rsidR="00541BB1" w:rsidRDefault="003A139E" w:rsidP="00D03A94">
      <w:pPr>
        <w:spacing w:line="276" w:lineRule="auto"/>
        <w:ind w:left="851" w:hanging="851"/>
        <w:rPr>
          <w:rFonts w:ascii="Arial" w:hAnsi="Arial" w:cs="Arial"/>
          <w:color w:val="000000" w:themeColor="text1"/>
        </w:rPr>
      </w:pPr>
      <w:r>
        <w:rPr>
          <w:rFonts w:ascii="Arial" w:hAnsi="Arial" w:cs="Arial"/>
          <w:color w:val="000000" w:themeColor="text1"/>
        </w:rPr>
        <w:t>8</w:t>
      </w:r>
      <w:r w:rsidR="007B53A7" w:rsidRPr="001527D6">
        <w:rPr>
          <w:rFonts w:ascii="Arial" w:hAnsi="Arial" w:cs="Arial"/>
          <w:color w:val="000000" w:themeColor="text1"/>
        </w:rPr>
        <w:t>.2</w:t>
      </w:r>
      <w:r w:rsidR="007B53A7" w:rsidRPr="001527D6">
        <w:rPr>
          <w:rFonts w:ascii="Arial" w:hAnsi="Arial" w:cs="Arial"/>
          <w:color w:val="000000" w:themeColor="text1"/>
        </w:rPr>
        <w:tab/>
      </w:r>
      <w:r w:rsidR="00541BB1" w:rsidRPr="001527D6">
        <w:rPr>
          <w:rFonts w:ascii="Arial" w:hAnsi="Arial" w:cs="Arial"/>
          <w:color w:val="000000" w:themeColor="text1"/>
        </w:rPr>
        <w:t xml:space="preserve">Any actions should be in line with locally agreed information sharing protocols, and whilst the Data Protection </w:t>
      </w:r>
      <w:r w:rsidR="00C14300" w:rsidRPr="001527D6">
        <w:rPr>
          <w:rFonts w:ascii="Arial" w:hAnsi="Arial" w:cs="Arial"/>
          <w:color w:val="000000" w:themeColor="text1"/>
        </w:rPr>
        <w:t xml:space="preserve">Act </w:t>
      </w:r>
      <w:r w:rsidR="00C14300">
        <w:rPr>
          <w:rFonts w:ascii="Arial" w:hAnsi="Arial" w:cs="Arial"/>
          <w:color w:val="000000" w:themeColor="text1"/>
        </w:rPr>
        <w:t>and</w:t>
      </w:r>
      <w:r w:rsidR="00B72E53">
        <w:rPr>
          <w:rFonts w:ascii="Arial" w:hAnsi="Arial" w:cs="Arial"/>
          <w:color w:val="000000" w:themeColor="text1"/>
        </w:rPr>
        <w:t xml:space="preserve"> General Data </w:t>
      </w:r>
      <w:r w:rsidR="00D03A94">
        <w:rPr>
          <w:rFonts w:ascii="Arial" w:hAnsi="Arial" w:cs="Arial"/>
          <w:color w:val="000000" w:themeColor="text1"/>
        </w:rPr>
        <w:t>Protection Regulations (</w:t>
      </w:r>
      <w:r w:rsidR="00B72E53">
        <w:rPr>
          <w:rFonts w:ascii="Arial" w:hAnsi="Arial" w:cs="Arial"/>
          <w:color w:val="000000" w:themeColor="text1"/>
        </w:rPr>
        <w:t xml:space="preserve">GDPR) </w:t>
      </w:r>
      <w:r w:rsidR="00541BB1" w:rsidRPr="001527D6">
        <w:rPr>
          <w:rFonts w:ascii="Arial" w:hAnsi="Arial" w:cs="Arial"/>
          <w:color w:val="000000" w:themeColor="text1"/>
        </w:rPr>
        <w:t>applie</w:t>
      </w:r>
      <w:r w:rsidR="00D03A94">
        <w:rPr>
          <w:rFonts w:ascii="Arial" w:hAnsi="Arial" w:cs="Arial"/>
          <w:color w:val="000000" w:themeColor="text1"/>
        </w:rPr>
        <w:t>s</w:t>
      </w:r>
      <w:r w:rsidR="00541BB1" w:rsidRPr="001527D6">
        <w:rPr>
          <w:rFonts w:ascii="Arial" w:hAnsi="Arial" w:cs="Arial"/>
          <w:color w:val="000000" w:themeColor="text1"/>
        </w:rPr>
        <w:t xml:space="preserve"> it does not prevent sharing of safeguarding information.</w:t>
      </w:r>
      <w:r w:rsidR="00D03A94">
        <w:rPr>
          <w:rFonts w:ascii="Arial" w:hAnsi="Arial" w:cs="Arial"/>
          <w:color w:val="000000" w:themeColor="text1"/>
        </w:rPr>
        <w:t xml:space="preserve"> </w:t>
      </w:r>
      <w:r w:rsidR="00541BB1" w:rsidRPr="001527D6">
        <w:rPr>
          <w:rFonts w:ascii="Arial" w:hAnsi="Arial" w:cs="Arial"/>
          <w:color w:val="000000" w:themeColor="text1"/>
        </w:rPr>
        <w:t xml:space="preserve"> Whilst adults need to be aware of the need to listen and support children and young people, they must also understand the importance of not promising to keep secrets. </w:t>
      </w:r>
      <w:r w:rsidR="00D03A94">
        <w:rPr>
          <w:rFonts w:ascii="Arial" w:hAnsi="Arial" w:cs="Arial"/>
          <w:color w:val="000000" w:themeColor="text1"/>
        </w:rPr>
        <w:t xml:space="preserve"> </w:t>
      </w:r>
      <w:r w:rsidR="00541BB1" w:rsidRPr="001527D6">
        <w:rPr>
          <w:rFonts w:ascii="Arial" w:hAnsi="Arial" w:cs="Arial"/>
          <w:color w:val="000000" w:themeColor="text1"/>
        </w:rPr>
        <w:t xml:space="preserve">Neither should they request this of a child or young person under any circumstances. </w:t>
      </w:r>
    </w:p>
    <w:p w14:paraId="32B5171E" w14:textId="77777777" w:rsidR="00D03A94" w:rsidRPr="001527D6" w:rsidRDefault="00D03A94" w:rsidP="00D03A94">
      <w:pPr>
        <w:spacing w:line="276" w:lineRule="auto"/>
        <w:ind w:left="851" w:hanging="851"/>
        <w:rPr>
          <w:rFonts w:ascii="Arial" w:hAnsi="Arial" w:cs="Arial"/>
          <w:color w:val="000000" w:themeColor="text1"/>
        </w:rPr>
      </w:pPr>
    </w:p>
    <w:p w14:paraId="68449DE5" w14:textId="55F89016" w:rsidR="00541BB1" w:rsidRDefault="003A139E" w:rsidP="00D03A94">
      <w:pPr>
        <w:spacing w:line="276" w:lineRule="auto"/>
        <w:ind w:left="851" w:hanging="851"/>
        <w:rPr>
          <w:rFonts w:ascii="Arial" w:hAnsi="Arial" w:cs="Arial"/>
          <w:color w:val="000000" w:themeColor="text1"/>
        </w:rPr>
      </w:pPr>
      <w:r>
        <w:rPr>
          <w:rFonts w:ascii="Arial" w:hAnsi="Arial" w:cs="Arial"/>
          <w:color w:val="000000" w:themeColor="text1"/>
        </w:rPr>
        <w:t>8</w:t>
      </w:r>
      <w:r w:rsidR="007B53A7" w:rsidRPr="001527D6">
        <w:rPr>
          <w:rFonts w:ascii="Arial" w:hAnsi="Arial" w:cs="Arial"/>
          <w:color w:val="000000" w:themeColor="text1"/>
        </w:rPr>
        <w:t>.</w:t>
      </w:r>
      <w:r>
        <w:rPr>
          <w:rFonts w:ascii="Arial" w:hAnsi="Arial" w:cs="Arial"/>
          <w:color w:val="000000" w:themeColor="text1"/>
        </w:rPr>
        <w:t>3</w:t>
      </w:r>
      <w:r w:rsidR="007B53A7" w:rsidRPr="001527D6">
        <w:rPr>
          <w:rFonts w:ascii="Arial" w:hAnsi="Arial" w:cs="Arial"/>
          <w:color w:val="000000" w:themeColor="text1"/>
        </w:rPr>
        <w:tab/>
      </w:r>
      <w:r w:rsidR="00541BB1" w:rsidRPr="001527D6">
        <w:rPr>
          <w:rFonts w:ascii="Arial" w:hAnsi="Arial" w:cs="Arial"/>
          <w:color w:val="000000" w:themeColor="text1"/>
        </w:rPr>
        <w:t xml:space="preserve">Additionally, concerns and allegations about adults should be treated as confidential and passed to the </w:t>
      </w:r>
      <w:r w:rsidR="00EF245E">
        <w:rPr>
          <w:rFonts w:ascii="Arial" w:hAnsi="Arial" w:cs="Arial"/>
          <w:color w:val="000000" w:themeColor="text1"/>
        </w:rPr>
        <w:t>DSL</w:t>
      </w:r>
      <w:r w:rsidR="00541BB1" w:rsidRPr="001527D6">
        <w:rPr>
          <w:rFonts w:ascii="Arial" w:hAnsi="Arial" w:cs="Arial"/>
          <w:color w:val="000000" w:themeColor="text1"/>
        </w:rPr>
        <w:t xml:space="preserve"> or appointed person or agency without delay. </w:t>
      </w:r>
    </w:p>
    <w:p w14:paraId="305A10F5" w14:textId="77777777" w:rsidR="00EF245E" w:rsidRDefault="00EF245E" w:rsidP="00EF245E">
      <w:pPr>
        <w:pStyle w:val="Title"/>
        <w:spacing w:line="276" w:lineRule="auto"/>
        <w:ind w:left="851" w:hanging="851"/>
        <w:jc w:val="left"/>
        <w:rPr>
          <w:rFonts w:ascii="Arial" w:hAnsi="Arial" w:cs="Arial"/>
          <w:b w:val="0"/>
          <w:color w:val="000000" w:themeColor="text1"/>
        </w:rPr>
      </w:pPr>
    </w:p>
    <w:p w14:paraId="46BF4C89" w14:textId="579DAAC3" w:rsidR="00EF245E" w:rsidRPr="001527D6" w:rsidRDefault="00EF245E" w:rsidP="00EF245E">
      <w:pPr>
        <w:pStyle w:val="Title"/>
        <w:spacing w:line="276" w:lineRule="auto"/>
        <w:ind w:left="851" w:hanging="851"/>
        <w:jc w:val="left"/>
        <w:rPr>
          <w:rFonts w:ascii="Arial" w:hAnsi="Arial" w:cs="Arial"/>
          <w:b w:val="0"/>
          <w:color w:val="000000" w:themeColor="text1"/>
        </w:rPr>
      </w:pPr>
      <w:r>
        <w:rPr>
          <w:rFonts w:ascii="Arial" w:hAnsi="Arial" w:cs="Arial"/>
          <w:b w:val="0"/>
          <w:color w:val="000000" w:themeColor="text1"/>
        </w:rPr>
        <w:t>8.4</w:t>
      </w:r>
      <w:r>
        <w:rPr>
          <w:rFonts w:ascii="Arial" w:hAnsi="Arial" w:cs="Arial"/>
          <w:b w:val="0"/>
          <w:color w:val="000000" w:themeColor="text1"/>
        </w:rPr>
        <w:tab/>
      </w:r>
      <w:r w:rsidRPr="001527D6">
        <w:rPr>
          <w:rFonts w:ascii="Arial" w:hAnsi="Arial" w:cs="Arial"/>
          <w:b w:val="0"/>
          <w:color w:val="000000" w:themeColor="text1"/>
        </w:rPr>
        <w:t>All information received from Children’s Social Care should be regarded as strictly confidential.</w:t>
      </w:r>
      <w:r w:rsidR="008A6DA7" w:rsidRPr="008A6DA7">
        <w:rPr>
          <w:rFonts w:ascii="Arial" w:hAnsi="Arial" w:cs="Arial"/>
          <w:b w:val="0"/>
          <w:color w:val="000000" w:themeColor="text1"/>
        </w:rPr>
        <w:t xml:space="preserve"> </w:t>
      </w:r>
      <w:r w:rsidR="008A6DA7" w:rsidRPr="00F67F84">
        <w:rPr>
          <w:rFonts w:ascii="Arial" w:hAnsi="Arial" w:cs="Arial"/>
          <w:b w:val="0"/>
          <w:color w:val="000000" w:themeColor="text1"/>
        </w:rPr>
        <w:t>All referrals made into Childrens/adult social care and Prevent are kept in a safe and secure space in the ETC, only accessed by relevant staff.</w:t>
      </w:r>
    </w:p>
    <w:p w14:paraId="33E7FE5C" w14:textId="77777777" w:rsidR="00EF245E" w:rsidRPr="001527D6" w:rsidRDefault="00EF245E" w:rsidP="00EF245E">
      <w:pPr>
        <w:pStyle w:val="Title"/>
        <w:spacing w:line="276" w:lineRule="auto"/>
        <w:ind w:left="851" w:hanging="851"/>
        <w:jc w:val="left"/>
        <w:rPr>
          <w:rFonts w:ascii="Arial" w:hAnsi="Arial" w:cs="Arial"/>
          <w:b w:val="0"/>
          <w:color w:val="000000" w:themeColor="text1"/>
        </w:rPr>
      </w:pPr>
    </w:p>
    <w:p w14:paraId="6615DA0C" w14:textId="6801AA1A" w:rsidR="00EF245E" w:rsidRDefault="00EF245E" w:rsidP="00EF245E">
      <w:pPr>
        <w:pStyle w:val="Title"/>
        <w:spacing w:line="276" w:lineRule="auto"/>
        <w:ind w:left="851" w:hanging="851"/>
        <w:jc w:val="left"/>
        <w:rPr>
          <w:rFonts w:ascii="Arial" w:hAnsi="Arial" w:cs="Arial"/>
          <w:b w:val="0"/>
          <w:color w:val="000000" w:themeColor="text1"/>
        </w:rPr>
      </w:pPr>
      <w:r>
        <w:rPr>
          <w:rFonts w:ascii="Arial" w:hAnsi="Arial" w:cs="Arial"/>
          <w:b w:val="0"/>
          <w:color w:val="000000" w:themeColor="text1"/>
        </w:rPr>
        <w:t>8</w:t>
      </w:r>
      <w:r w:rsidRPr="001527D6">
        <w:rPr>
          <w:rFonts w:ascii="Arial" w:hAnsi="Arial" w:cs="Arial"/>
          <w:b w:val="0"/>
          <w:color w:val="000000" w:themeColor="text1"/>
        </w:rPr>
        <w:t>.</w:t>
      </w:r>
      <w:r>
        <w:rPr>
          <w:rFonts w:ascii="Arial" w:hAnsi="Arial" w:cs="Arial"/>
          <w:b w:val="0"/>
          <w:color w:val="000000" w:themeColor="text1"/>
        </w:rPr>
        <w:t>5</w:t>
      </w:r>
      <w:r w:rsidRPr="001527D6">
        <w:rPr>
          <w:rFonts w:ascii="Arial" w:hAnsi="Arial" w:cs="Arial"/>
          <w:b w:val="0"/>
          <w:color w:val="000000" w:themeColor="text1"/>
        </w:rPr>
        <w:tab/>
        <w:t>This information should be handled by the designated member of staff who will deal with such paperwork in the following way.</w:t>
      </w:r>
      <w:r>
        <w:rPr>
          <w:rFonts w:ascii="Arial" w:hAnsi="Arial" w:cs="Arial"/>
          <w:b w:val="0"/>
          <w:color w:val="000000" w:themeColor="text1"/>
        </w:rPr>
        <w:t xml:space="preserve"> </w:t>
      </w:r>
      <w:r w:rsidRPr="001527D6">
        <w:rPr>
          <w:rFonts w:ascii="Arial" w:hAnsi="Arial" w:cs="Arial"/>
          <w:b w:val="0"/>
          <w:color w:val="000000" w:themeColor="text1"/>
        </w:rPr>
        <w:t xml:space="preserve"> </w:t>
      </w:r>
      <w:r>
        <w:rPr>
          <w:rFonts w:ascii="Arial" w:hAnsi="Arial" w:cs="Arial"/>
          <w:b w:val="0"/>
          <w:color w:val="000000" w:themeColor="text1"/>
        </w:rPr>
        <w:t xml:space="preserve">The </w:t>
      </w:r>
      <w:r w:rsidRPr="001527D6">
        <w:rPr>
          <w:rFonts w:ascii="Arial" w:hAnsi="Arial" w:cs="Arial"/>
          <w:b w:val="0"/>
          <w:color w:val="000000" w:themeColor="text1"/>
        </w:rPr>
        <w:t>Designated member of staff for record keeping</w:t>
      </w:r>
      <w:r>
        <w:rPr>
          <w:rFonts w:ascii="Arial" w:hAnsi="Arial" w:cs="Arial"/>
          <w:b w:val="0"/>
          <w:color w:val="000000" w:themeColor="text1"/>
        </w:rPr>
        <w:t xml:space="preserve"> is</w:t>
      </w:r>
      <w:r w:rsidRPr="001527D6">
        <w:rPr>
          <w:rFonts w:ascii="Arial" w:hAnsi="Arial" w:cs="Arial"/>
          <w:b w:val="0"/>
          <w:color w:val="000000" w:themeColor="text1"/>
        </w:rPr>
        <w:t xml:space="preserve">: </w:t>
      </w:r>
      <w:r>
        <w:rPr>
          <w:rFonts w:ascii="Arial" w:hAnsi="Arial" w:cs="Arial"/>
          <w:color w:val="FF0000"/>
        </w:rPr>
        <w:t>Claire Close</w:t>
      </w:r>
      <w:r w:rsidRPr="001527D6">
        <w:rPr>
          <w:rFonts w:ascii="Arial" w:hAnsi="Arial" w:cs="Arial"/>
          <w:b w:val="0"/>
          <w:color w:val="000000" w:themeColor="text1"/>
        </w:rPr>
        <w:t xml:space="preserve"> </w:t>
      </w:r>
    </w:p>
    <w:p w14:paraId="3BBC6D71" w14:textId="77777777" w:rsidR="00EF245E" w:rsidRPr="001527D6" w:rsidRDefault="00EF245E" w:rsidP="00D03A94">
      <w:pPr>
        <w:spacing w:line="276" w:lineRule="auto"/>
        <w:ind w:left="851" w:hanging="851"/>
        <w:rPr>
          <w:rFonts w:ascii="Arial" w:hAnsi="Arial" w:cs="Arial"/>
          <w:color w:val="000000" w:themeColor="text1"/>
        </w:rPr>
      </w:pPr>
    </w:p>
    <w:p w14:paraId="264DA22E" w14:textId="143B6A0C" w:rsidR="00B72E53" w:rsidRPr="003F5293" w:rsidRDefault="00EF245E" w:rsidP="00D03A94">
      <w:pPr>
        <w:spacing w:line="276" w:lineRule="auto"/>
        <w:ind w:left="851" w:hanging="851"/>
        <w:rPr>
          <w:rFonts w:ascii="Arial" w:hAnsi="Arial" w:cs="Arial"/>
          <w:b/>
        </w:rPr>
      </w:pPr>
      <w:r>
        <w:rPr>
          <w:rFonts w:ascii="Arial" w:hAnsi="Arial" w:cs="Arial"/>
          <w:color w:val="000000" w:themeColor="text1"/>
        </w:rPr>
        <w:t xml:space="preserve">8.4 </w:t>
      </w:r>
      <w:r w:rsidR="00B72E53">
        <w:rPr>
          <w:rStyle w:val="Hyperlink"/>
          <w:rFonts w:cs="Arial"/>
        </w:rPr>
        <w:t xml:space="preserve">        </w:t>
      </w:r>
      <w:hyperlink r:id="rId21" w:history="1">
        <w:r w:rsidR="00B72E53" w:rsidRPr="003F5293">
          <w:rPr>
            <w:rStyle w:val="Hyperlink"/>
            <w:rFonts w:cs="Arial"/>
            <w:b/>
            <w:color w:val="auto"/>
          </w:rPr>
          <w:t>HM Government information sharing 2018</w:t>
        </w:r>
      </w:hyperlink>
    </w:p>
    <w:p w14:paraId="0B538320" w14:textId="77777777" w:rsidR="00BA1D39" w:rsidRPr="00BA1D39" w:rsidRDefault="00BA1D39" w:rsidP="00D03A94">
      <w:pPr>
        <w:spacing w:line="276" w:lineRule="auto"/>
        <w:ind w:left="851" w:hanging="851"/>
        <w:rPr>
          <w:rFonts w:ascii="Arial" w:hAnsi="Arial" w:cs="Arial"/>
          <w:b/>
          <w:color w:val="0070C0"/>
        </w:rPr>
      </w:pPr>
    </w:p>
    <w:p w14:paraId="1DDA0FE2" w14:textId="77777777" w:rsidR="001E6599" w:rsidRDefault="001E6599" w:rsidP="00D03A94">
      <w:pPr>
        <w:spacing w:line="276" w:lineRule="auto"/>
        <w:ind w:firstLine="851"/>
        <w:rPr>
          <w:rFonts w:ascii="Arial" w:hAnsi="Arial" w:cs="Arial"/>
          <w:color w:val="000000" w:themeColor="text1"/>
        </w:rPr>
      </w:pPr>
      <w:r w:rsidRPr="001527D6">
        <w:rPr>
          <w:rFonts w:ascii="Arial" w:hAnsi="Arial" w:cs="Arial"/>
          <w:b/>
          <w:color w:val="000000" w:themeColor="text1"/>
        </w:rPr>
        <w:t>The seven golden rules to sharing information</w:t>
      </w:r>
      <w:r w:rsidRPr="001527D6">
        <w:rPr>
          <w:rFonts w:ascii="Arial" w:hAnsi="Arial" w:cs="Arial"/>
          <w:color w:val="000000" w:themeColor="text1"/>
        </w:rPr>
        <w:t xml:space="preserve">: </w:t>
      </w:r>
    </w:p>
    <w:p w14:paraId="51A01FDA" w14:textId="77777777" w:rsidR="00BA1D39" w:rsidRPr="001527D6" w:rsidRDefault="00BA1D39" w:rsidP="00E5425B">
      <w:pPr>
        <w:spacing w:line="276" w:lineRule="auto"/>
        <w:ind w:firstLine="709"/>
        <w:rPr>
          <w:rFonts w:ascii="Arial" w:hAnsi="Arial" w:cs="Arial"/>
          <w:color w:val="000000" w:themeColor="text1"/>
        </w:rPr>
      </w:pPr>
    </w:p>
    <w:p w14:paraId="06F2C45E" w14:textId="77777777" w:rsidR="009A1EBB" w:rsidRPr="009A1EBB" w:rsidRDefault="001E6599" w:rsidP="006714DC">
      <w:pPr>
        <w:pStyle w:val="ListParagraph"/>
        <w:numPr>
          <w:ilvl w:val="0"/>
          <w:numId w:val="18"/>
        </w:numPr>
        <w:rPr>
          <w:rFonts w:ascii="Arial" w:hAnsi="Arial" w:cs="Arial"/>
          <w:color w:val="000000" w:themeColor="text1"/>
          <w:sz w:val="24"/>
          <w:szCs w:val="24"/>
        </w:rPr>
      </w:pPr>
      <w:r w:rsidRPr="009A1EBB">
        <w:rPr>
          <w:rFonts w:ascii="Arial" w:hAnsi="Arial" w:cs="Arial"/>
          <w:color w:val="000000" w:themeColor="text1"/>
          <w:sz w:val="24"/>
          <w:szCs w:val="24"/>
        </w:rPr>
        <w:t xml:space="preserve">Remember that the </w:t>
      </w:r>
      <w:r w:rsidR="00D9024A" w:rsidRPr="009A1EBB">
        <w:rPr>
          <w:rFonts w:ascii="Arial" w:hAnsi="Arial" w:cs="Arial"/>
          <w:color w:val="000000" w:themeColor="text1"/>
          <w:sz w:val="24"/>
          <w:szCs w:val="24"/>
        </w:rPr>
        <w:t xml:space="preserve">General Data </w:t>
      </w:r>
      <w:r w:rsidR="00D03A94" w:rsidRPr="009A1EBB">
        <w:rPr>
          <w:rFonts w:ascii="Arial" w:hAnsi="Arial" w:cs="Arial"/>
          <w:color w:val="000000" w:themeColor="text1"/>
          <w:sz w:val="24"/>
          <w:szCs w:val="24"/>
        </w:rPr>
        <w:t>Protection R</w:t>
      </w:r>
      <w:r w:rsidR="00D9024A" w:rsidRPr="009A1EBB">
        <w:rPr>
          <w:rFonts w:ascii="Arial" w:hAnsi="Arial" w:cs="Arial"/>
          <w:color w:val="000000" w:themeColor="text1"/>
          <w:sz w:val="24"/>
          <w:szCs w:val="24"/>
        </w:rPr>
        <w:t>egulations (GDPR</w:t>
      </w:r>
      <w:r w:rsidR="009D7D5A" w:rsidRPr="009A1EBB">
        <w:rPr>
          <w:rFonts w:ascii="Arial" w:hAnsi="Arial" w:cs="Arial"/>
          <w:color w:val="000000" w:themeColor="text1"/>
          <w:sz w:val="24"/>
          <w:szCs w:val="24"/>
        </w:rPr>
        <w:t xml:space="preserve"> 2018</w:t>
      </w:r>
      <w:r w:rsidR="00D9024A" w:rsidRPr="009A1EBB">
        <w:rPr>
          <w:rFonts w:ascii="Arial" w:hAnsi="Arial" w:cs="Arial"/>
          <w:color w:val="000000" w:themeColor="text1"/>
          <w:sz w:val="24"/>
          <w:szCs w:val="24"/>
        </w:rPr>
        <w:t xml:space="preserve">) and </w:t>
      </w:r>
      <w:r w:rsidRPr="009A1EBB">
        <w:rPr>
          <w:rFonts w:ascii="Arial" w:hAnsi="Arial" w:cs="Arial"/>
          <w:color w:val="000000" w:themeColor="text1"/>
          <w:sz w:val="24"/>
          <w:szCs w:val="24"/>
        </w:rPr>
        <w:t xml:space="preserve">Data Protection Act </w:t>
      </w:r>
      <w:r w:rsidR="009D7D5A" w:rsidRPr="009A1EBB">
        <w:rPr>
          <w:rFonts w:ascii="Arial" w:hAnsi="Arial" w:cs="Arial"/>
          <w:color w:val="000000" w:themeColor="text1"/>
          <w:sz w:val="24"/>
          <w:szCs w:val="24"/>
        </w:rPr>
        <w:t>(</w:t>
      </w:r>
      <w:r w:rsidRPr="009A1EBB">
        <w:rPr>
          <w:rFonts w:ascii="Arial" w:hAnsi="Arial" w:cs="Arial"/>
          <w:color w:val="000000" w:themeColor="text1"/>
          <w:sz w:val="24"/>
          <w:szCs w:val="24"/>
        </w:rPr>
        <w:t>1998</w:t>
      </w:r>
      <w:r w:rsidR="009D7D5A" w:rsidRPr="009A1EBB">
        <w:rPr>
          <w:rFonts w:ascii="Arial" w:hAnsi="Arial" w:cs="Arial"/>
          <w:color w:val="000000" w:themeColor="text1"/>
          <w:sz w:val="24"/>
          <w:szCs w:val="24"/>
        </w:rPr>
        <w:t>)</w:t>
      </w:r>
      <w:r w:rsidRPr="009A1EBB">
        <w:rPr>
          <w:rFonts w:ascii="Arial" w:hAnsi="Arial" w:cs="Arial"/>
          <w:color w:val="000000" w:themeColor="text1"/>
          <w:sz w:val="24"/>
          <w:szCs w:val="24"/>
        </w:rPr>
        <w:t xml:space="preserve"> and human rights law are not barriers to justified information sharing, but provide a framework to ensure that personal information about living individuals is shared appropriately. </w:t>
      </w:r>
    </w:p>
    <w:p w14:paraId="2A63F948" w14:textId="77777777" w:rsidR="009A1EBB" w:rsidRPr="009A1EBB" w:rsidRDefault="009A1EBB" w:rsidP="009A1EBB">
      <w:pPr>
        <w:pStyle w:val="ListParagraph"/>
        <w:ind w:left="1571"/>
        <w:rPr>
          <w:rFonts w:ascii="Arial" w:hAnsi="Arial" w:cs="Arial"/>
          <w:color w:val="000000" w:themeColor="text1"/>
          <w:sz w:val="24"/>
          <w:szCs w:val="24"/>
        </w:rPr>
      </w:pPr>
    </w:p>
    <w:p w14:paraId="585EFC4C" w14:textId="77777777" w:rsidR="009A1EBB" w:rsidRPr="009A1EBB" w:rsidRDefault="001E6599" w:rsidP="006714DC">
      <w:pPr>
        <w:pStyle w:val="ListParagraph"/>
        <w:numPr>
          <w:ilvl w:val="0"/>
          <w:numId w:val="18"/>
        </w:numPr>
        <w:rPr>
          <w:rFonts w:ascii="Arial" w:hAnsi="Arial" w:cs="Arial"/>
          <w:color w:val="000000" w:themeColor="text1"/>
          <w:sz w:val="24"/>
          <w:szCs w:val="24"/>
        </w:rPr>
      </w:pPr>
      <w:r w:rsidRPr="009A1EBB">
        <w:rPr>
          <w:rFonts w:ascii="Arial" w:hAnsi="Arial" w:cs="Arial"/>
          <w:color w:val="000000" w:themeColor="text1"/>
          <w:sz w:val="24"/>
          <w:szCs w:val="24"/>
        </w:rPr>
        <w:t xml:space="preserve">Be open and honest with the individual (and/or their family where appropriate) from the outset about why, what, how and with whom information will, or could be shared, and seek their agreement, unless it is unsafe or inappropriate to do so. </w:t>
      </w:r>
    </w:p>
    <w:p w14:paraId="4F01D1D7" w14:textId="77777777" w:rsidR="009A1EBB" w:rsidRPr="009A1EBB" w:rsidRDefault="009A1EBB" w:rsidP="009A1EBB">
      <w:pPr>
        <w:pStyle w:val="ListParagraph"/>
        <w:ind w:left="1571"/>
        <w:rPr>
          <w:rFonts w:ascii="Arial" w:hAnsi="Arial" w:cs="Arial"/>
          <w:color w:val="000000" w:themeColor="text1"/>
          <w:sz w:val="24"/>
          <w:szCs w:val="24"/>
        </w:rPr>
      </w:pPr>
    </w:p>
    <w:p w14:paraId="13DC03F8" w14:textId="2984E774" w:rsidR="009A1EBB" w:rsidRPr="009A1EBB" w:rsidRDefault="001E6599" w:rsidP="006714DC">
      <w:pPr>
        <w:pStyle w:val="ListParagraph"/>
        <w:numPr>
          <w:ilvl w:val="0"/>
          <w:numId w:val="18"/>
        </w:numPr>
        <w:rPr>
          <w:rFonts w:ascii="Arial" w:hAnsi="Arial" w:cs="Arial"/>
          <w:color w:val="000000" w:themeColor="text1"/>
          <w:sz w:val="24"/>
          <w:szCs w:val="24"/>
        </w:rPr>
      </w:pPr>
      <w:r w:rsidRPr="009A1EBB">
        <w:rPr>
          <w:rFonts w:ascii="Arial" w:hAnsi="Arial" w:cs="Arial"/>
          <w:color w:val="000000" w:themeColor="text1"/>
          <w:sz w:val="24"/>
          <w:szCs w:val="24"/>
        </w:rPr>
        <w:t xml:space="preserve">Seek advice from other </w:t>
      </w:r>
      <w:r w:rsidR="00D04A75">
        <w:rPr>
          <w:rFonts w:ascii="Arial" w:hAnsi="Arial" w:cs="Arial"/>
          <w:color w:val="000000" w:themeColor="text1"/>
          <w:sz w:val="24"/>
          <w:szCs w:val="24"/>
        </w:rPr>
        <w:t>colleagues</w:t>
      </w:r>
      <w:r w:rsidRPr="009A1EBB">
        <w:rPr>
          <w:rFonts w:ascii="Arial" w:hAnsi="Arial" w:cs="Arial"/>
          <w:color w:val="000000" w:themeColor="text1"/>
          <w:sz w:val="24"/>
          <w:szCs w:val="24"/>
        </w:rPr>
        <w:t xml:space="preserve"> if you are in any doubt about sharing the information concerned, without disclosing the identity of the individual where possible.</w:t>
      </w:r>
    </w:p>
    <w:p w14:paraId="7A90F2EB" w14:textId="77777777" w:rsidR="009A1EBB" w:rsidRPr="009A1EBB" w:rsidRDefault="009A1EBB" w:rsidP="009A1EBB">
      <w:pPr>
        <w:pStyle w:val="ListParagraph"/>
        <w:ind w:left="1571"/>
        <w:rPr>
          <w:rFonts w:ascii="Arial" w:hAnsi="Arial" w:cs="Arial"/>
          <w:color w:val="000000" w:themeColor="text1"/>
          <w:sz w:val="24"/>
          <w:szCs w:val="24"/>
        </w:rPr>
      </w:pPr>
    </w:p>
    <w:p w14:paraId="25C4198F" w14:textId="6AB00ACE" w:rsidR="009A1EBB" w:rsidRPr="009A1EBB" w:rsidRDefault="00D9024A" w:rsidP="006714DC">
      <w:pPr>
        <w:pStyle w:val="ListParagraph"/>
        <w:numPr>
          <w:ilvl w:val="0"/>
          <w:numId w:val="18"/>
        </w:numPr>
        <w:rPr>
          <w:rFonts w:ascii="Arial" w:hAnsi="Arial" w:cs="Arial"/>
          <w:color w:val="000000" w:themeColor="text1"/>
          <w:sz w:val="24"/>
          <w:szCs w:val="24"/>
        </w:rPr>
      </w:pPr>
      <w:r w:rsidRPr="009A1EBB">
        <w:rPr>
          <w:rFonts w:ascii="Arial" w:hAnsi="Arial" w:cs="Arial"/>
          <w:color w:val="000000" w:themeColor="text1"/>
          <w:sz w:val="24"/>
          <w:szCs w:val="24"/>
        </w:rPr>
        <w:t xml:space="preserve">Where possible, share information with consent, and where possible, respect the wishes of those who do not consent to having their information shared. </w:t>
      </w:r>
      <w:r w:rsidR="009A1EBB" w:rsidRPr="009A1EBB">
        <w:rPr>
          <w:rFonts w:ascii="Arial" w:hAnsi="Arial" w:cs="Arial"/>
          <w:color w:val="000000" w:themeColor="text1"/>
          <w:sz w:val="24"/>
          <w:szCs w:val="24"/>
        </w:rPr>
        <w:t xml:space="preserve"> </w:t>
      </w:r>
      <w:r w:rsidRPr="009A1EBB">
        <w:rPr>
          <w:rFonts w:ascii="Arial" w:hAnsi="Arial" w:cs="Arial"/>
          <w:color w:val="000000" w:themeColor="text1"/>
          <w:sz w:val="24"/>
          <w:szCs w:val="24"/>
        </w:rPr>
        <w:t xml:space="preserve">Under the GDPR and Data Protection Act 2018 you may share information without consent if, in your judgement, there is a lawful basis to do so, such as where safety may be at risk. You will need to base your judgement on the facts of the case. </w:t>
      </w:r>
    </w:p>
    <w:p w14:paraId="6F1543E9" w14:textId="77777777" w:rsidR="009A1EBB" w:rsidRPr="009A1EBB" w:rsidRDefault="009A1EBB" w:rsidP="009A1EBB">
      <w:pPr>
        <w:pStyle w:val="ListParagraph"/>
        <w:ind w:left="1571"/>
        <w:rPr>
          <w:rFonts w:ascii="Arial" w:hAnsi="Arial" w:cs="Arial"/>
          <w:color w:val="000000" w:themeColor="text1"/>
          <w:sz w:val="24"/>
          <w:szCs w:val="24"/>
        </w:rPr>
      </w:pPr>
    </w:p>
    <w:p w14:paraId="1DDB2DFE" w14:textId="77777777" w:rsidR="009A1EBB" w:rsidRPr="009A1EBB" w:rsidRDefault="001E6599" w:rsidP="006714DC">
      <w:pPr>
        <w:pStyle w:val="ListParagraph"/>
        <w:numPr>
          <w:ilvl w:val="0"/>
          <w:numId w:val="18"/>
        </w:numPr>
        <w:rPr>
          <w:rFonts w:ascii="Arial" w:hAnsi="Arial" w:cs="Arial"/>
          <w:color w:val="000000" w:themeColor="text1"/>
          <w:sz w:val="24"/>
          <w:szCs w:val="24"/>
        </w:rPr>
      </w:pPr>
      <w:r w:rsidRPr="009A1EBB">
        <w:rPr>
          <w:rFonts w:ascii="Arial" w:hAnsi="Arial" w:cs="Arial"/>
          <w:color w:val="000000" w:themeColor="text1"/>
          <w:sz w:val="24"/>
          <w:szCs w:val="24"/>
        </w:rPr>
        <w:t xml:space="preserve">Consider safety and well-being: </w:t>
      </w:r>
      <w:r w:rsidR="009A1EBB" w:rsidRPr="009A1EBB">
        <w:rPr>
          <w:rFonts w:ascii="Arial" w:hAnsi="Arial" w:cs="Arial"/>
          <w:color w:val="000000" w:themeColor="text1"/>
          <w:sz w:val="24"/>
          <w:szCs w:val="24"/>
        </w:rPr>
        <w:t>b</w:t>
      </w:r>
      <w:r w:rsidRPr="009A1EBB">
        <w:rPr>
          <w:rFonts w:ascii="Arial" w:hAnsi="Arial" w:cs="Arial"/>
          <w:color w:val="000000" w:themeColor="text1"/>
          <w:sz w:val="24"/>
          <w:szCs w:val="24"/>
        </w:rPr>
        <w:t xml:space="preserve">ase your information sharing decisions on considerations of the safety and well-being of the individual and others who may be affected by their actions. </w:t>
      </w:r>
    </w:p>
    <w:p w14:paraId="7C8035EC" w14:textId="77777777" w:rsidR="009A1EBB" w:rsidRPr="009A1EBB" w:rsidRDefault="009A1EBB" w:rsidP="009A1EBB">
      <w:pPr>
        <w:pStyle w:val="ListParagraph"/>
        <w:ind w:left="1571"/>
        <w:rPr>
          <w:rFonts w:ascii="Arial" w:hAnsi="Arial" w:cs="Arial"/>
          <w:color w:val="000000" w:themeColor="text1"/>
          <w:sz w:val="24"/>
          <w:szCs w:val="24"/>
        </w:rPr>
      </w:pPr>
    </w:p>
    <w:p w14:paraId="5DA197F8" w14:textId="77777777" w:rsidR="009A1EBB" w:rsidRPr="009A1EBB" w:rsidRDefault="001E6599" w:rsidP="006714DC">
      <w:pPr>
        <w:pStyle w:val="ListParagraph"/>
        <w:numPr>
          <w:ilvl w:val="0"/>
          <w:numId w:val="18"/>
        </w:numPr>
        <w:rPr>
          <w:rFonts w:ascii="Arial" w:hAnsi="Arial" w:cs="Arial"/>
          <w:color w:val="000000" w:themeColor="text1"/>
          <w:sz w:val="24"/>
          <w:szCs w:val="24"/>
        </w:rPr>
      </w:pPr>
      <w:r w:rsidRPr="009A1EBB">
        <w:rPr>
          <w:rFonts w:ascii="Arial" w:hAnsi="Arial" w:cs="Arial"/>
          <w:color w:val="000000" w:themeColor="text1"/>
          <w:sz w:val="24"/>
          <w:szCs w:val="24"/>
        </w:rPr>
        <w:t xml:space="preserve">Necessary, proportionate, relevant, adequate, accurate, timely and secure: Ensure that the information you share is necessary for the purpose for which you are sharing it, is shared only with those individuals who need to have it, is accurate and up-to-date, is shared in a timely fashion, and is </w:t>
      </w:r>
      <w:r w:rsidR="008F0021" w:rsidRPr="009A1EBB">
        <w:rPr>
          <w:rFonts w:ascii="Arial" w:hAnsi="Arial" w:cs="Arial"/>
          <w:color w:val="000000" w:themeColor="text1"/>
          <w:sz w:val="24"/>
          <w:szCs w:val="24"/>
        </w:rPr>
        <w:t>shared securely</w:t>
      </w:r>
      <w:r w:rsidRPr="009A1EBB">
        <w:rPr>
          <w:rFonts w:ascii="Arial" w:hAnsi="Arial" w:cs="Arial"/>
          <w:color w:val="000000" w:themeColor="text1"/>
          <w:sz w:val="24"/>
          <w:szCs w:val="24"/>
        </w:rPr>
        <w:t xml:space="preserve">. </w:t>
      </w:r>
    </w:p>
    <w:p w14:paraId="1B4FDB0A" w14:textId="77777777" w:rsidR="009A1EBB" w:rsidRPr="009A1EBB" w:rsidRDefault="009A1EBB" w:rsidP="009A1EBB">
      <w:pPr>
        <w:pStyle w:val="ListParagraph"/>
        <w:ind w:left="1571"/>
        <w:rPr>
          <w:rFonts w:ascii="Arial" w:hAnsi="Arial" w:cs="Arial"/>
          <w:color w:val="000000" w:themeColor="text1"/>
          <w:sz w:val="24"/>
          <w:szCs w:val="24"/>
        </w:rPr>
      </w:pPr>
    </w:p>
    <w:p w14:paraId="6192CF38" w14:textId="77777777" w:rsidR="001E6599" w:rsidRPr="009A1EBB" w:rsidRDefault="001E6599" w:rsidP="006714DC">
      <w:pPr>
        <w:pStyle w:val="ListParagraph"/>
        <w:numPr>
          <w:ilvl w:val="0"/>
          <w:numId w:val="18"/>
        </w:numPr>
        <w:rPr>
          <w:rFonts w:ascii="Arial" w:hAnsi="Arial" w:cs="Arial"/>
          <w:color w:val="000000" w:themeColor="text1"/>
          <w:sz w:val="24"/>
          <w:szCs w:val="24"/>
        </w:rPr>
      </w:pPr>
      <w:r w:rsidRPr="009A1EBB">
        <w:rPr>
          <w:rFonts w:ascii="Arial" w:hAnsi="Arial" w:cs="Arial"/>
          <w:color w:val="000000" w:themeColor="text1"/>
          <w:sz w:val="24"/>
          <w:szCs w:val="24"/>
        </w:rPr>
        <w:t>Keep a record of your decision and the reasons for it – whether it is to share information or not. If you decide to share, then record what you have shared, with whom and for what purpose.</w:t>
      </w:r>
    </w:p>
    <w:p w14:paraId="58248736" w14:textId="6D2D5529" w:rsidR="00541BB1" w:rsidRPr="001527D6" w:rsidRDefault="00EF245E" w:rsidP="009A1EBB">
      <w:pPr>
        <w:spacing w:line="276" w:lineRule="auto"/>
        <w:ind w:left="851" w:hanging="851"/>
        <w:rPr>
          <w:rFonts w:ascii="Arial" w:hAnsi="Arial" w:cs="Arial"/>
          <w:color w:val="000000" w:themeColor="text1"/>
        </w:rPr>
      </w:pPr>
      <w:r>
        <w:rPr>
          <w:rFonts w:ascii="Arial" w:hAnsi="Arial" w:cs="Arial"/>
          <w:b/>
          <w:color w:val="000000" w:themeColor="text1"/>
        </w:rPr>
        <w:t>9</w:t>
      </w:r>
      <w:r w:rsidR="003F75DA" w:rsidRPr="001527D6">
        <w:rPr>
          <w:rFonts w:ascii="Arial" w:hAnsi="Arial" w:cs="Arial"/>
          <w:b/>
          <w:color w:val="000000" w:themeColor="text1"/>
        </w:rPr>
        <w:t>.0</w:t>
      </w:r>
      <w:r w:rsidR="007B53A7" w:rsidRPr="001527D6">
        <w:rPr>
          <w:rFonts w:ascii="Arial" w:hAnsi="Arial" w:cs="Arial"/>
          <w:b/>
          <w:color w:val="000000" w:themeColor="text1"/>
        </w:rPr>
        <w:tab/>
      </w:r>
      <w:r w:rsidR="00541BB1" w:rsidRPr="001527D6">
        <w:rPr>
          <w:rFonts w:ascii="Arial" w:hAnsi="Arial" w:cs="Arial"/>
          <w:b/>
          <w:color w:val="000000" w:themeColor="text1"/>
        </w:rPr>
        <w:t>Responding to requests for safeguarding</w:t>
      </w:r>
      <w:r w:rsidR="00CA0349" w:rsidRPr="001527D6">
        <w:rPr>
          <w:rFonts w:ascii="Arial" w:hAnsi="Arial" w:cs="Arial"/>
          <w:b/>
          <w:color w:val="000000" w:themeColor="text1"/>
        </w:rPr>
        <w:t xml:space="preserve"> </w:t>
      </w:r>
      <w:r w:rsidR="00541BB1" w:rsidRPr="001527D6">
        <w:rPr>
          <w:rFonts w:ascii="Arial" w:hAnsi="Arial" w:cs="Arial"/>
          <w:b/>
          <w:color w:val="000000" w:themeColor="text1"/>
        </w:rPr>
        <w:t>/</w:t>
      </w:r>
      <w:r w:rsidR="00CA0349" w:rsidRPr="001527D6">
        <w:rPr>
          <w:rFonts w:ascii="Arial" w:hAnsi="Arial" w:cs="Arial"/>
          <w:b/>
          <w:color w:val="000000" w:themeColor="text1"/>
        </w:rPr>
        <w:t xml:space="preserve"> </w:t>
      </w:r>
      <w:r w:rsidR="00541BB1" w:rsidRPr="001527D6">
        <w:rPr>
          <w:rFonts w:ascii="Arial" w:hAnsi="Arial" w:cs="Arial"/>
          <w:b/>
          <w:color w:val="000000" w:themeColor="text1"/>
        </w:rPr>
        <w:t>child protection information</w:t>
      </w:r>
      <w:r w:rsidR="00541BB1" w:rsidRPr="001527D6">
        <w:rPr>
          <w:rFonts w:ascii="Arial" w:hAnsi="Arial" w:cs="Arial"/>
          <w:color w:val="000000" w:themeColor="text1"/>
        </w:rPr>
        <w:t xml:space="preserve"> </w:t>
      </w:r>
    </w:p>
    <w:p w14:paraId="0C6403BA" w14:textId="77777777" w:rsidR="004918C0" w:rsidRPr="001527D6" w:rsidRDefault="004918C0" w:rsidP="00E5425B">
      <w:pPr>
        <w:spacing w:line="276" w:lineRule="auto"/>
        <w:rPr>
          <w:rFonts w:ascii="Arial" w:hAnsi="Arial" w:cs="Arial"/>
          <w:color w:val="000000" w:themeColor="text1"/>
        </w:rPr>
      </w:pPr>
    </w:p>
    <w:p w14:paraId="5B24C707" w14:textId="1ECF12B3" w:rsidR="0046664B" w:rsidRDefault="00EF245E" w:rsidP="00D04A75">
      <w:pPr>
        <w:tabs>
          <w:tab w:val="left" w:pos="851"/>
        </w:tabs>
        <w:spacing w:line="276" w:lineRule="auto"/>
        <w:ind w:left="851" w:hanging="851"/>
        <w:rPr>
          <w:rFonts w:ascii="Arial" w:hAnsi="Arial" w:cs="Arial"/>
          <w:color w:val="000000" w:themeColor="text1"/>
        </w:rPr>
      </w:pPr>
      <w:r>
        <w:rPr>
          <w:rFonts w:ascii="Arial" w:hAnsi="Arial" w:cs="Arial"/>
          <w:color w:val="000000" w:themeColor="text1"/>
        </w:rPr>
        <w:t>9</w:t>
      </w:r>
      <w:r w:rsidR="00275980" w:rsidRPr="001527D6">
        <w:rPr>
          <w:rFonts w:ascii="Arial" w:hAnsi="Arial" w:cs="Arial"/>
          <w:color w:val="000000" w:themeColor="text1"/>
        </w:rPr>
        <w:t>.1</w:t>
      </w:r>
      <w:r w:rsidR="00275980" w:rsidRPr="001527D6">
        <w:rPr>
          <w:rFonts w:ascii="Arial" w:hAnsi="Arial" w:cs="Arial"/>
          <w:color w:val="000000" w:themeColor="text1"/>
        </w:rPr>
        <w:tab/>
      </w:r>
      <w:r w:rsidR="00B72E53">
        <w:rPr>
          <w:rFonts w:ascii="Arial" w:hAnsi="Arial" w:cs="Arial"/>
          <w:color w:val="000000" w:themeColor="text1"/>
        </w:rPr>
        <w:t xml:space="preserve">Calderdale </w:t>
      </w:r>
      <w:r w:rsidR="009A1EBB">
        <w:rPr>
          <w:rFonts w:ascii="Arial" w:hAnsi="Arial" w:cs="Arial"/>
          <w:color w:val="000000" w:themeColor="text1"/>
        </w:rPr>
        <w:t>Social C</w:t>
      </w:r>
      <w:r w:rsidR="00B72E53">
        <w:rPr>
          <w:rFonts w:ascii="Arial" w:hAnsi="Arial" w:cs="Arial"/>
          <w:color w:val="000000" w:themeColor="text1"/>
        </w:rPr>
        <w:t xml:space="preserve">are </w:t>
      </w:r>
      <w:r w:rsidR="00BA1D39">
        <w:rPr>
          <w:rFonts w:ascii="Arial" w:hAnsi="Arial" w:cs="Arial"/>
          <w:color w:val="000000" w:themeColor="text1"/>
        </w:rPr>
        <w:t xml:space="preserve">may contact </w:t>
      </w:r>
      <w:r w:rsidR="00F67F84">
        <w:rPr>
          <w:rFonts w:ascii="Arial" w:hAnsi="Arial" w:cs="Arial"/>
          <w:color w:val="000000" w:themeColor="text1"/>
        </w:rPr>
        <w:t>ETC</w:t>
      </w:r>
      <w:r w:rsidR="00BA1D39">
        <w:rPr>
          <w:rFonts w:ascii="Arial" w:hAnsi="Arial" w:cs="Arial"/>
          <w:color w:val="000000" w:themeColor="text1"/>
        </w:rPr>
        <w:t xml:space="preserve"> seeking information about a child in response to a safeguardi</w:t>
      </w:r>
      <w:r w:rsidR="009A1EBB">
        <w:rPr>
          <w:rFonts w:ascii="Arial" w:hAnsi="Arial" w:cs="Arial"/>
          <w:color w:val="000000" w:themeColor="text1"/>
        </w:rPr>
        <w:t xml:space="preserve">ng referral they have received.  </w:t>
      </w:r>
      <w:r w:rsidR="00BA1D39">
        <w:rPr>
          <w:rFonts w:ascii="Arial" w:hAnsi="Arial" w:cs="Arial"/>
          <w:color w:val="000000" w:themeColor="text1"/>
        </w:rPr>
        <w:t>The purpose</w:t>
      </w:r>
      <w:r w:rsidR="00D854A8">
        <w:rPr>
          <w:rFonts w:ascii="Arial" w:hAnsi="Arial" w:cs="Arial"/>
          <w:color w:val="000000" w:themeColor="text1"/>
        </w:rPr>
        <w:t xml:space="preserve"> </w:t>
      </w:r>
      <w:r w:rsidR="00B72E53">
        <w:rPr>
          <w:rFonts w:ascii="Arial" w:hAnsi="Arial" w:cs="Arial"/>
          <w:color w:val="000000" w:themeColor="text1"/>
        </w:rPr>
        <w:t xml:space="preserve">of these </w:t>
      </w:r>
      <w:r w:rsidR="008E7FEC">
        <w:rPr>
          <w:rFonts w:ascii="Arial" w:hAnsi="Arial" w:cs="Arial"/>
          <w:color w:val="000000" w:themeColor="text1"/>
        </w:rPr>
        <w:t>requests is</w:t>
      </w:r>
      <w:r w:rsidR="00BA1D39">
        <w:rPr>
          <w:rFonts w:ascii="Arial" w:hAnsi="Arial" w:cs="Arial"/>
          <w:color w:val="000000" w:themeColor="text1"/>
        </w:rPr>
        <w:t xml:space="preserve"> to gather multi-agency information swiftly</w:t>
      </w:r>
      <w:r w:rsidR="00050758">
        <w:rPr>
          <w:rFonts w:ascii="Arial" w:hAnsi="Arial" w:cs="Arial"/>
          <w:color w:val="000000" w:themeColor="text1"/>
        </w:rPr>
        <w:t xml:space="preserve"> which in turn will allow quicker and better informed decision making in relati</w:t>
      </w:r>
      <w:r w:rsidR="009A1EBB">
        <w:rPr>
          <w:rFonts w:ascii="Arial" w:hAnsi="Arial" w:cs="Arial"/>
          <w:color w:val="000000" w:themeColor="text1"/>
        </w:rPr>
        <w:t xml:space="preserve">on to the welfare of the child.  </w:t>
      </w:r>
      <w:r w:rsidR="00050758">
        <w:rPr>
          <w:rFonts w:ascii="Arial" w:hAnsi="Arial" w:cs="Arial"/>
          <w:color w:val="000000" w:themeColor="text1"/>
        </w:rPr>
        <w:t xml:space="preserve">To function effectively the request for information should be responded to as quickly as possible. </w:t>
      </w:r>
      <w:r w:rsidR="0046664B" w:rsidRPr="0046664B">
        <w:rPr>
          <w:rFonts w:ascii="Arial" w:hAnsi="Arial" w:cs="Arial"/>
          <w:color w:val="000000" w:themeColor="text1"/>
        </w:rPr>
        <w:t xml:space="preserve"> </w:t>
      </w:r>
    </w:p>
    <w:p w14:paraId="090D1BF9" w14:textId="56F6C2BF" w:rsidR="00EF245E" w:rsidRDefault="00EF245E" w:rsidP="00D04A75">
      <w:pPr>
        <w:tabs>
          <w:tab w:val="left" w:pos="851"/>
        </w:tabs>
        <w:spacing w:line="276" w:lineRule="auto"/>
        <w:ind w:left="851" w:hanging="851"/>
        <w:rPr>
          <w:rFonts w:ascii="Arial" w:hAnsi="Arial" w:cs="Arial"/>
          <w:color w:val="000000" w:themeColor="text1"/>
        </w:rPr>
      </w:pPr>
    </w:p>
    <w:p w14:paraId="539A086E" w14:textId="1D2010C7" w:rsidR="00EF245E" w:rsidRPr="00FF6BDE" w:rsidRDefault="00EF245E" w:rsidP="00D04A75">
      <w:pPr>
        <w:tabs>
          <w:tab w:val="left" w:pos="851"/>
        </w:tabs>
        <w:spacing w:line="276" w:lineRule="auto"/>
        <w:ind w:left="851" w:hanging="851"/>
        <w:rPr>
          <w:rFonts w:ascii="Arial" w:hAnsi="Arial" w:cs="Arial"/>
        </w:rPr>
      </w:pPr>
      <w:r>
        <w:rPr>
          <w:rFonts w:ascii="Arial" w:hAnsi="Arial" w:cs="Arial"/>
          <w:color w:val="000000" w:themeColor="text1"/>
        </w:rPr>
        <w:tab/>
      </w:r>
      <w:r w:rsidRPr="00FF6BDE">
        <w:rPr>
          <w:rFonts w:ascii="Arial" w:hAnsi="Arial" w:cs="Arial"/>
        </w:rPr>
        <w:t xml:space="preserve">ETC will store all such requests and relevant information shared in a secure place in the ETC building with only relevant staff members having access to this. Where </w:t>
      </w:r>
      <w:r w:rsidRPr="00FF6BDE">
        <w:rPr>
          <w:rFonts w:ascii="Arial" w:hAnsi="Arial" w:cs="Arial"/>
        </w:rPr>
        <w:lastRenderedPageBreak/>
        <w:t xml:space="preserve">required, ETC will engage in formal meetings regarding child protection matters and keep contemporaneous records of ongoing safeguarding matters. </w:t>
      </w:r>
    </w:p>
    <w:p w14:paraId="0A824343" w14:textId="77777777" w:rsidR="00050758" w:rsidRPr="001527D6" w:rsidRDefault="002C7622" w:rsidP="00E5425B">
      <w:pPr>
        <w:spacing w:line="276" w:lineRule="auto"/>
        <w:rPr>
          <w:rFonts w:ascii="Arial" w:hAnsi="Arial" w:cs="Arial"/>
          <w:bCs/>
          <w:color w:val="000000" w:themeColor="text1"/>
        </w:rPr>
      </w:pPr>
      <w:r w:rsidRPr="001527D6">
        <w:rPr>
          <w:rFonts w:ascii="Arial" w:hAnsi="Arial" w:cs="Arial"/>
          <w:bCs/>
          <w:color w:val="000000" w:themeColor="text1"/>
        </w:rPr>
        <w:tab/>
      </w:r>
    </w:p>
    <w:p w14:paraId="425B14BE" w14:textId="4B32CD79" w:rsidR="00141DFF" w:rsidRPr="001527D6" w:rsidRDefault="00EF245E" w:rsidP="009A1EBB">
      <w:pPr>
        <w:spacing w:line="276" w:lineRule="auto"/>
        <w:ind w:left="851" w:hanging="851"/>
        <w:rPr>
          <w:rFonts w:ascii="Arial" w:hAnsi="Arial" w:cs="Arial"/>
          <w:b/>
          <w:bCs/>
          <w:color w:val="000000" w:themeColor="text1"/>
        </w:rPr>
      </w:pPr>
      <w:r>
        <w:rPr>
          <w:rFonts w:ascii="Arial" w:hAnsi="Arial" w:cs="Arial"/>
          <w:b/>
          <w:bCs/>
          <w:color w:val="000000" w:themeColor="text1"/>
        </w:rPr>
        <w:t>10</w:t>
      </w:r>
      <w:r w:rsidR="0073530B" w:rsidRPr="001527D6">
        <w:rPr>
          <w:rFonts w:ascii="Arial" w:hAnsi="Arial" w:cs="Arial"/>
          <w:b/>
          <w:bCs/>
          <w:color w:val="000000" w:themeColor="text1"/>
        </w:rPr>
        <w:t>.0</w:t>
      </w:r>
      <w:r w:rsidR="007014AF" w:rsidRPr="001527D6">
        <w:rPr>
          <w:rFonts w:ascii="Arial" w:hAnsi="Arial" w:cs="Arial"/>
          <w:bCs/>
          <w:color w:val="000000" w:themeColor="text1"/>
        </w:rPr>
        <w:t xml:space="preserve">   </w:t>
      </w:r>
      <w:r w:rsidR="002C7622" w:rsidRPr="001527D6">
        <w:rPr>
          <w:rFonts w:ascii="Arial" w:hAnsi="Arial" w:cs="Arial"/>
          <w:bCs/>
          <w:color w:val="000000" w:themeColor="text1"/>
        </w:rPr>
        <w:tab/>
      </w:r>
      <w:r w:rsidR="00050758">
        <w:rPr>
          <w:rFonts w:ascii="Arial" w:hAnsi="Arial" w:cs="Arial"/>
          <w:b/>
          <w:bCs/>
          <w:color w:val="000000" w:themeColor="text1"/>
        </w:rPr>
        <w:t>Parent or Carer Issues</w:t>
      </w:r>
      <w:r w:rsidR="00541BB1" w:rsidRPr="001527D6">
        <w:rPr>
          <w:rFonts w:ascii="Arial" w:hAnsi="Arial" w:cs="Arial"/>
          <w:b/>
          <w:bCs/>
          <w:color w:val="000000" w:themeColor="text1"/>
        </w:rPr>
        <w:t xml:space="preserve"> </w:t>
      </w:r>
    </w:p>
    <w:p w14:paraId="3B3787BA" w14:textId="77777777" w:rsidR="00720DA6" w:rsidRPr="001527D6" w:rsidRDefault="00720DA6" w:rsidP="00E5425B">
      <w:pPr>
        <w:spacing w:line="276" w:lineRule="auto"/>
        <w:rPr>
          <w:rFonts w:ascii="Arial" w:hAnsi="Arial" w:cs="Arial"/>
          <w:b/>
          <w:bCs/>
          <w:color w:val="000000" w:themeColor="text1"/>
        </w:rPr>
      </w:pPr>
    </w:p>
    <w:p w14:paraId="3B2E9B7B" w14:textId="1EE10A83" w:rsidR="005B6A9F" w:rsidRPr="001527D6" w:rsidRDefault="00EF245E" w:rsidP="00551D41">
      <w:pPr>
        <w:spacing w:line="276" w:lineRule="auto"/>
        <w:ind w:left="851" w:hanging="851"/>
        <w:rPr>
          <w:rFonts w:ascii="Arial" w:hAnsi="Arial" w:cs="Arial"/>
          <w:bCs/>
          <w:color w:val="000000" w:themeColor="text1"/>
        </w:rPr>
      </w:pPr>
      <w:r>
        <w:rPr>
          <w:rFonts w:ascii="Arial" w:hAnsi="Arial" w:cs="Arial"/>
          <w:bCs/>
          <w:color w:val="000000" w:themeColor="text1"/>
        </w:rPr>
        <w:t>10</w:t>
      </w:r>
      <w:r w:rsidR="00275980" w:rsidRPr="001527D6">
        <w:rPr>
          <w:rFonts w:ascii="Arial" w:hAnsi="Arial" w:cs="Arial"/>
          <w:bCs/>
          <w:color w:val="000000" w:themeColor="text1"/>
        </w:rPr>
        <w:t>.1</w:t>
      </w:r>
      <w:r w:rsidR="00275980" w:rsidRPr="001527D6">
        <w:rPr>
          <w:rFonts w:ascii="Arial" w:hAnsi="Arial" w:cs="Arial"/>
          <w:bCs/>
          <w:color w:val="000000" w:themeColor="text1"/>
        </w:rPr>
        <w:tab/>
      </w:r>
      <w:r w:rsidR="00541BB1" w:rsidRPr="001527D6">
        <w:rPr>
          <w:rFonts w:ascii="Arial" w:hAnsi="Arial" w:cs="Arial"/>
          <w:bCs/>
          <w:color w:val="000000" w:themeColor="text1"/>
        </w:rPr>
        <w:t xml:space="preserve">Parental </w:t>
      </w:r>
      <w:r w:rsidR="00050758">
        <w:rPr>
          <w:rFonts w:ascii="Arial" w:hAnsi="Arial" w:cs="Arial"/>
          <w:bCs/>
          <w:color w:val="000000" w:themeColor="text1"/>
        </w:rPr>
        <w:t>issues that could</w:t>
      </w:r>
      <w:r w:rsidR="00541BB1" w:rsidRPr="001527D6">
        <w:rPr>
          <w:rFonts w:ascii="Arial" w:hAnsi="Arial" w:cs="Arial"/>
          <w:bCs/>
          <w:color w:val="000000" w:themeColor="text1"/>
        </w:rPr>
        <w:t xml:space="preserve"> cause concern</w:t>
      </w:r>
      <w:r w:rsidR="00050758">
        <w:rPr>
          <w:rFonts w:ascii="Arial" w:hAnsi="Arial" w:cs="Arial"/>
          <w:bCs/>
          <w:color w:val="000000" w:themeColor="text1"/>
        </w:rPr>
        <w:t xml:space="preserve"> about a </w:t>
      </w:r>
      <w:r w:rsidR="002D746D" w:rsidRPr="008E7FEC">
        <w:rPr>
          <w:rFonts w:ascii="Arial" w:hAnsi="Arial" w:cs="Arial"/>
          <w:bCs/>
          <w:color w:val="000000" w:themeColor="text1"/>
        </w:rPr>
        <w:t>learner</w:t>
      </w:r>
      <w:r w:rsidR="00551D41">
        <w:rPr>
          <w:rFonts w:ascii="Arial" w:hAnsi="Arial" w:cs="Arial"/>
          <w:bCs/>
          <w:color w:val="000000" w:themeColor="text1"/>
        </w:rPr>
        <w:t xml:space="preserve"> and impact on their ability to learn</w:t>
      </w:r>
      <w:r w:rsidR="00541BB1" w:rsidRPr="001527D6">
        <w:rPr>
          <w:rFonts w:ascii="Arial" w:hAnsi="Arial" w:cs="Arial"/>
          <w:bCs/>
          <w:color w:val="000000" w:themeColor="text1"/>
        </w:rPr>
        <w:t>:</w:t>
      </w:r>
    </w:p>
    <w:p w14:paraId="6791FA1C" w14:textId="77777777" w:rsidR="009A1EBB" w:rsidRPr="001527D6" w:rsidRDefault="009A1EBB" w:rsidP="009A1EBB">
      <w:pPr>
        <w:pStyle w:val="ListParagraph"/>
        <w:ind w:left="1134"/>
        <w:rPr>
          <w:rFonts w:ascii="Arial" w:hAnsi="Arial" w:cs="Arial"/>
          <w:bCs/>
          <w:color w:val="000000" w:themeColor="text1"/>
          <w:sz w:val="24"/>
          <w:szCs w:val="24"/>
        </w:rPr>
      </w:pPr>
    </w:p>
    <w:p w14:paraId="66350532" w14:textId="77777777" w:rsidR="00541BB1" w:rsidRDefault="00541BB1" w:rsidP="006714DC">
      <w:pPr>
        <w:pStyle w:val="ListParagraph"/>
        <w:numPr>
          <w:ilvl w:val="0"/>
          <w:numId w:val="5"/>
        </w:numPr>
        <w:ind w:left="1134" w:hanging="283"/>
        <w:rPr>
          <w:rFonts w:ascii="Arial" w:hAnsi="Arial" w:cs="Arial"/>
          <w:bCs/>
          <w:color w:val="000000" w:themeColor="text1"/>
          <w:sz w:val="24"/>
          <w:szCs w:val="24"/>
        </w:rPr>
      </w:pPr>
      <w:r w:rsidRPr="001527D6">
        <w:rPr>
          <w:rFonts w:ascii="Arial" w:hAnsi="Arial" w:cs="Arial"/>
          <w:bCs/>
          <w:color w:val="000000" w:themeColor="text1"/>
          <w:sz w:val="24"/>
          <w:szCs w:val="24"/>
        </w:rPr>
        <w:t xml:space="preserve">Reluctance to give information or failure to mention other known relevant injuries. </w:t>
      </w:r>
    </w:p>
    <w:p w14:paraId="1A56690C" w14:textId="77777777" w:rsidR="005F2CE1" w:rsidRDefault="00541BB1" w:rsidP="006714DC">
      <w:pPr>
        <w:pStyle w:val="ListParagraph"/>
        <w:numPr>
          <w:ilvl w:val="0"/>
          <w:numId w:val="5"/>
        </w:numPr>
        <w:ind w:left="1134" w:hanging="283"/>
        <w:rPr>
          <w:rFonts w:ascii="Arial" w:hAnsi="Arial" w:cs="Arial"/>
          <w:bCs/>
          <w:color w:val="000000" w:themeColor="text1"/>
          <w:sz w:val="24"/>
          <w:szCs w:val="24"/>
        </w:rPr>
      </w:pPr>
      <w:r w:rsidRPr="001527D6">
        <w:rPr>
          <w:rFonts w:ascii="Arial" w:hAnsi="Arial" w:cs="Arial"/>
          <w:bCs/>
          <w:color w:val="000000" w:themeColor="text1"/>
          <w:sz w:val="24"/>
          <w:szCs w:val="24"/>
        </w:rPr>
        <w:t>Unrealistic expectations or constan</w:t>
      </w:r>
      <w:r w:rsidR="005F2CE1" w:rsidRPr="001527D6">
        <w:rPr>
          <w:rFonts w:ascii="Arial" w:hAnsi="Arial" w:cs="Arial"/>
          <w:bCs/>
          <w:color w:val="000000" w:themeColor="text1"/>
          <w:sz w:val="24"/>
          <w:szCs w:val="24"/>
        </w:rPr>
        <w:t xml:space="preserve">t complaints about the child. </w:t>
      </w:r>
    </w:p>
    <w:p w14:paraId="6B48C221" w14:textId="77777777" w:rsidR="00541BB1" w:rsidRDefault="00541BB1" w:rsidP="006714DC">
      <w:pPr>
        <w:pStyle w:val="ListParagraph"/>
        <w:numPr>
          <w:ilvl w:val="0"/>
          <w:numId w:val="5"/>
        </w:numPr>
        <w:ind w:left="1134" w:hanging="283"/>
        <w:rPr>
          <w:rFonts w:ascii="Arial" w:hAnsi="Arial" w:cs="Arial"/>
          <w:bCs/>
          <w:color w:val="000000" w:themeColor="text1"/>
          <w:sz w:val="24"/>
          <w:szCs w:val="24"/>
        </w:rPr>
      </w:pPr>
      <w:r w:rsidRPr="001527D6">
        <w:rPr>
          <w:rFonts w:ascii="Arial" w:hAnsi="Arial" w:cs="Arial"/>
          <w:bCs/>
          <w:color w:val="000000" w:themeColor="text1"/>
          <w:sz w:val="24"/>
          <w:szCs w:val="24"/>
        </w:rPr>
        <w:t xml:space="preserve">Alcohol misuse or drug/substance misuse. </w:t>
      </w:r>
    </w:p>
    <w:p w14:paraId="4A52C508" w14:textId="77777777" w:rsidR="00960E19" w:rsidRDefault="00541BB1" w:rsidP="006714DC">
      <w:pPr>
        <w:pStyle w:val="ListParagraph"/>
        <w:numPr>
          <w:ilvl w:val="0"/>
          <w:numId w:val="5"/>
        </w:numPr>
        <w:ind w:left="1134" w:hanging="283"/>
        <w:rPr>
          <w:rFonts w:ascii="Arial" w:hAnsi="Arial" w:cs="Arial"/>
          <w:bCs/>
          <w:color w:val="000000" w:themeColor="text1"/>
          <w:sz w:val="24"/>
          <w:szCs w:val="24"/>
        </w:rPr>
      </w:pPr>
      <w:r w:rsidRPr="001527D6">
        <w:rPr>
          <w:rFonts w:ascii="Arial" w:hAnsi="Arial" w:cs="Arial"/>
          <w:bCs/>
          <w:color w:val="000000" w:themeColor="text1"/>
          <w:sz w:val="24"/>
          <w:szCs w:val="24"/>
        </w:rPr>
        <w:t xml:space="preserve">Domestic Abuse or Violence between adults in the household. </w:t>
      </w:r>
    </w:p>
    <w:p w14:paraId="76C71690" w14:textId="77777777" w:rsidR="00541BB1" w:rsidRDefault="00960E19" w:rsidP="006714DC">
      <w:pPr>
        <w:pStyle w:val="ListParagraph"/>
        <w:numPr>
          <w:ilvl w:val="0"/>
          <w:numId w:val="5"/>
        </w:numPr>
        <w:ind w:left="1134" w:hanging="283"/>
        <w:rPr>
          <w:rFonts w:ascii="Arial" w:hAnsi="Arial" w:cs="Arial"/>
          <w:bCs/>
          <w:color w:val="000000" w:themeColor="text1"/>
          <w:sz w:val="24"/>
          <w:szCs w:val="24"/>
        </w:rPr>
      </w:pPr>
      <w:r>
        <w:rPr>
          <w:rFonts w:ascii="Arial" w:hAnsi="Arial" w:cs="Arial"/>
          <w:bCs/>
          <w:color w:val="000000" w:themeColor="text1"/>
          <w:sz w:val="24"/>
          <w:szCs w:val="24"/>
        </w:rPr>
        <w:t>Parental mental health problems – that impact on parenting capacity</w:t>
      </w:r>
      <w:r w:rsidR="00CF7439">
        <w:rPr>
          <w:rFonts w:ascii="Arial" w:hAnsi="Arial" w:cs="Arial"/>
          <w:bCs/>
          <w:color w:val="000000" w:themeColor="text1"/>
          <w:sz w:val="24"/>
          <w:szCs w:val="24"/>
        </w:rPr>
        <w:t>.</w:t>
      </w:r>
    </w:p>
    <w:p w14:paraId="40B7FDCE" w14:textId="77777777" w:rsidR="00C76BAB" w:rsidRDefault="00541BB1" w:rsidP="006714DC">
      <w:pPr>
        <w:pStyle w:val="ListParagraph"/>
        <w:numPr>
          <w:ilvl w:val="0"/>
          <w:numId w:val="5"/>
        </w:numPr>
        <w:ind w:left="1134" w:hanging="283"/>
        <w:rPr>
          <w:rFonts w:ascii="Arial" w:hAnsi="Arial" w:cs="Arial"/>
          <w:bCs/>
          <w:color w:val="000000" w:themeColor="text1"/>
          <w:sz w:val="24"/>
          <w:szCs w:val="24"/>
        </w:rPr>
      </w:pPr>
      <w:r w:rsidRPr="001527D6">
        <w:rPr>
          <w:rFonts w:ascii="Arial" w:hAnsi="Arial" w:cs="Arial"/>
          <w:bCs/>
          <w:color w:val="000000" w:themeColor="text1"/>
          <w:sz w:val="24"/>
          <w:szCs w:val="24"/>
        </w:rPr>
        <w:t>Appearance or symptoms displayed by siblings or other household members.</w:t>
      </w:r>
    </w:p>
    <w:p w14:paraId="617A514D" w14:textId="5C0ACF25" w:rsidR="00D854A8" w:rsidRDefault="00D854A8" w:rsidP="006714DC">
      <w:pPr>
        <w:pStyle w:val="ListParagraph"/>
        <w:numPr>
          <w:ilvl w:val="0"/>
          <w:numId w:val="5"/>
        </w:numPr>
        <w:ind w:left="1134" w:hanging="283"/>
        <w:rPr>
          <w:rFonts w:ascii="Arial" w:hAnsi="Arial" w:cs="Arial"/>
          <w:bCs/>
          <w:color w:val="000000" w:themeColor="text1"/>
          <w:sz w:val="24"/>
          <w:szCs w:val="24"/>
        </w:rPr>
      </w:pPr>
      <w:r>
        <w:rPr>
          <w:rFonts w:ascii="Arial" w:hAnsi="Arial" w:cs="Arial"/>
          <w:bCs/>
          <w:color w:val="000000" w:themeColor="text1"/>
          <w:sz w:val="24"/>
          <w:szCs w:val="24"/>
        </w:rPr>
        <w:t xml:space="preserve">Inappropriate adults attending with the </w:t>
      </w:r>
      <w:r w:rsidR="002D746D" w:rsidRPr="008E7FEC">
        <w:rPr>
          <w:rFonts w:ascii="Arial" w:hAnsi="Arial" w:cs="Arial"/>
          <w:bCs/>
          <w:color w:val="000000" w:themeColor="text1"/>
          <w:sz w:val="24"/>
          <w:szCs w:val="24"/>
        </w:rPr>
        <w:t>learner</w:t>
      </w:r>
    </w:p>
    <w:p w14:paraId="027DC7FB" w14:textId="356E7974" w:rsidR="004918C0" w:rsidRPr="001527D6" w:rsidRDefault="001A75E6" w:rsidP="00CF7439">
      <w:pPr>
        <w:pStyle w:val="Title"/>
        <w:spacing w:line="276" w:lineRule="auto"/>
        <w:ind w:left="851" w:hanging="851"/>
        <w:jc w:val="left"/>
        <w:rPr>
          <w:rFonts w:ascii="Arial" w:hAnsi="Arial" w:cs="Arial"/>
          <w:color w:val="000000" w:themeColor="text1"/>
        </w:rPr>
      </w:pPr>
      <w:r w:rsidRPr="001527D6">
        <w:rPr>
          <w:rFonts w:ascii="Arial" w:hAnsi="Arial" w:cs="Arial"/>
          <w:color w:val="000000" w:themeColor="text1"/>
        </w:rPr>
        <w:t>1</w:t>
      </w:r>
      <w:r w:rsidR="00EF245E">
        <w:rPr>
          <w:rFonts w:ascii="Arial" w:hAnsi="Arial" w:cs="Arial"/>
          <w:color w:val="000000" w:themeColor="text1"/>
        </w:rPr>
        <w:t>1</w:t>
      </w:r>
      <w:r w:rsidR="0073530B" w:rsidRPr="001527D6">
        <w:rPr>
          <w:rFonts w:ascii="Arial" w:hAnsi="Arial" w:cs="Arial"/>
          <w:color w:val="000000" w:themeColor="text1"/>
        </w:rPr>
        <w:t>.0</w:t>
      </w:r>
      <w:r w:rsidR="002E4413" w:rsidRPr="001527D6">
        <w:rPr>
          <w:rFonts w:ascii="Arial" w:hAnsi="Arial" w:cs="Arial"/>
          <w:color w:val="000000" w:themeColor="text1"/>
        </w:rPr>
        <w:t xml:space="preserve"> </w:t>
      </w:r>
      <w:r w:rsidR="0051372D" w:rsidRPr="001527D6">
        <w:rPr>
          <w:rFonts w:ascii="Arial" w:hAnsi="Arial" w:cs="Arial"/>
          <w:color w:val="000000" w:themeColor="text1"/>
        </w:rPr>
        <w:t xml:space="preserve"> </w:t>
      </w:r>
      <w:r w:rsidR="00BB290F" w:rsidRPr="001527D6">
        <w:rPr>
          <w:rFonts w:ascii="Arial" w:hAnsi="Arial" w:cs="Arial"/>
          <w:color w:val="000000" w:themeColor="text1"/>
        </w:rPr>
        <w:t xml:space="preserve"> </w:t>
      </w:r>
      <w:r w:rsidR="002C7622" w:rsidRPr="001527D6">
        <w:rPr>
          <w:rFonts w:ascii="Arial" w:hAnsi="Arial" w:cs="Arial"/>
          <w:color w:val="000000" w:themeColor="text1"/>
        </w:rPr>
        <w:tab/>
      </w:r>
      <w:r w:rsidR="00541BB1" w:rsidRPr="001527D6">
        <w:rPr>
          <w:rFonts w:ascii="Arial" w:hAnsi="Arial" w:cs="Arial"/>
          <w:color w:val="000000" w:themeColor="text1"/>
        </w:rPr>
        <w:t>Training</w:t>
      </w:r>
    </w:p>
    <w:p w14:paraId="2E6DA3FA" w14:textId="77777777" w:rsidR="004918C0" w:rsidRPr="001527D6" w:rsidRDefault="004918C0" w:rsidP="00CF7439">
      <w:pPr>
        <w:pStyle w:val="Title"/>
        <w:spacing w:line="276" w:lineRule="auto"/>
        <w:ind w:left="851" w:hanging="851"/>
        <w:jc w:val="left"/>
        <w:rPr>
          <w:rFonts w:ascii="Arial" w:hAnsi="Arial" w:cs="Arial"/>
          <w:color w:val="000000" w:themeColor="text1"/>
        </w:rPr>
      </w:pPr>
    </w:p>
    <w:p w14:paraId="09C18CB5" w14:textId="0C9FB1F7" w:rsidR="00144F0C" w:rsidRDefault="001A75E6" w:rsidP="00FB29C6">
      <w:pPr>
        <w:pStyle w:val="Title"/>
        <w:spacing w:line="276" w:lineRule="auto"/>
        <w:ind w:left="851" w:hanging="851"/>
        <w:jc w:val="left"/>
        <w:rPr>
          <w:rFonts w:ascii="Arial" w:hAnsi="Arial" w:cs="Arial"/>
          <w:b w:val="0"/>
          <w:color w:val="000000" w:themeColor="text1"/>
        </w:rPr>
      </w:pPr>
      <w:r w:rsidRPr="001527D6">
        <w:rPr>
          <w:rFonts w:ascii="Arial" w:hAnsi="Arial" w:cs="Arial"/>
          <w:b w:val="0"/>
          <w:color w:val="000000" w:themeColor="text1"/>
        </w:rPr>
        <w:t>1</w:t>
      </w:r>
      <w:r w:rsidR="00EF245E">
        <w:rPr>
          <w:rFonts w:ascii="Arial" w:hAnsi="Arial" w:cs="Arial"/>
          <w:b w:val="0"/>
          <w:color w:val="000000" w:themeColor="text1"/>
        </w:rPr>
        <w:t>1</w:t>
      </w:r>
      <w:r w:rsidR="00BA43B4" w:rsidRPr="001527D6">
        <w:rPr>
          <w:rFonts w:ascii="Arial" w:hAnsi="Arial" w:cs="Arial"/>
          <w:b w:val="0"/>
          <w:color w:val="000000" w:themeColor="text1"/>
        </w:rPr>
        <w:t>.</w:t>
      </w:r>
      <w:r w:rsidR="006878C1">
        <w:rPr>
          <w:rFonts w:ascii="Arial" w:hAnsi="Arial" w:cs="Arial"/>
          <w:b w:val="0"/>
          <w:color w:val="000000" w:themeColor="text1"/>
        </w:rPr>
        <w:t>1</w:t>
      </w:r>
      <w:r w:rsidR="005F2CE1" w:rsidRPr="001527D6">
        <w:rPr>
          <w:rFonts w:ascii="Arial" w:hAnsi="Arial" w:cs="Arial"/>
          <w:b w:val="0"/>
          <w:color w:val="000000" w:themeColor="text1"/>
        </w:rPr>
        <w:tab/>
      </w:r>
      <w:r w:rsidR="00386E2A" w:rsidRPr="009B2739">
        <w:rPr>
          <w:rFonts w:ascii="Arial" w:hAnsi="Arial" w:cs="Arial"/>
          <w:b w:val="0"/>
        </w:rPr>
        <w:t xml:space="preserve">Guidance on safeguarding children training requirements for </w:t>
      </w:r>
      <w:r w:rsidR="006878C1" w:rsidRPr="009B2739">
        <w:rPr>
          <w:rFonts w:ascii="Arial" w:hAnsi="Arial" w:cs="Arial"/>
          <w:b w:val="0"/>
        </w:rPr>
        <w:t>apprentice</w:t>
      </w:r>
      <w:r w:rsidR="00386E2A" w:rsidRPr="009B2739">
        <w:rPr>
          <w:rFonts w:ascii="Arial" w:hAnsi="Arial" w:cs="Arial"/>
          <w:b w:val="0"/>
        </w:rPr>
        <w:t xml:space="preserve"> staff is set out in</w:t>
      </w:r>
      <w:r w:rsidR="006878C1" w:rsidRPr="009B2739">
        <w:rPr>
          <w:rFonts w:ascii="Arial" w:hAnsi="Arial" w:cs="Arial"/>
          <w:b w:val="0"/>
        </w:rPr>
        <w:t xml:space="preserve"> </w:t>
      </w:r>
      <w:r w:rsidR="009B2739" w:rsidRPr="009B2739">
        <w:rPr>
          <w:rFonts w:ascii="Arial" w:hAnsi="Arial" w:cs="Arial"/>
          <w:b w:val="0"/>
        </w:rPr>
        <w:t>the governing body handbooks</w:t>
      </w:r>
      <w:r w:rsidR="00CF7439" w:rsidRPr="009B2739">
        <w:rPr>
          <w:rFonts w:ascii="Arial" w:hAnsi="Arial" w:cs="Arial"/>
          <w:b w:val="0"/>
        </w:rPr>
        <w:t>.</w:t>
      </w:r>
    </w:p>
    <w:p w14:paraId="613FC136" w14:textId="77777777" w:rsidR="00960E19" w:rsidRDefault="00960E19" w:rsidP="00CF7439">
      <w:pPr>
        <w:pStyle w:val="Title"/>
        <w:spacing w:line="276" w:lineRule="auto"/>
        <w:ind w:left="851" w:hanging="851"/>
        <w:jc w:val="left"/>
        <w:rPr>
          <w:rFonts w:ascii="Arial" w:hAnsi="Arial" w:cs="Arial"/>
          <w:b w:val="0"/>
        </w:rPr>
      </w:pPr>
    </w:p>
    <w:p w14:paraId="65E41D11" w14:textId="0ED83C49" w:rsidR="0068534B" w:rsidRDefault="00960E19" w:rsidP="00CF7439">
      <w:pPr>
        <w:pStyle w:val="Title"/>
        <w:spacing w:line="276" w:lineRule="auto"/>
        <w:ind w:left="851" w:hanging="851"/>
        <w:jc w:val="left"/>
        <w:rPr>
          <w:rFonts w:ascii="Arial" w:hAnsi="Arial" w:cs="Arial"/>
          <w:b w:val="0"/>
        </w:rPr>
      </w:pPr>
      <w:r>
        <w:rPr>
          <w:rFonts w:ascii="Arial" w:hAnsi="Arial" w:cs="Arial"/>
          <w:b w:val="0"/>
        </w:rPr>
        <w:t>1</w:t>
      </w:r>
      <w:r w:rsidR="00EF245E">
        <w:rPr>
          <w:rFonts w:ascii="Arial" w:hAnsi="Arial" w:cs="Arial"/>
          <w:b w:val="0"/>
        </w:rPr>
        <w:t>1</w:t>
      </w:r>
      <w:r>
        <w:rPr>
          <w:rFonts w:ascii="Arial" w:hAnsi="Arial" w:cs="Arial"/>
          <w:b w:val="0"/>
        </w:rPr>
        <w:t>.</w:t>
      </w:r>
      <w:r w:rsidR="006878C1">
        <w:rPr>
          <w:rFonts w:ascii="Arial" w:hAnsi="Arial" w:cs="Arial"/>
          <w:b w:val="0"/>
        </w:rPr>
        <w:t>2</w:t>
      </w:r>
      <w:r>
        <w:rPr>
          <w:rFonts w:ascii="Arial" w:hAnsi="Arial" w:cs="Arial"/>
          <w:b w:val="0"/>
        </w:rPr>
        <w:tab/>
      </w:r>
      <w:r w:rsidR="008E7FEC">
        <w:rPr>
          <w:rFonts w:ascii="Arial" w:hAnsi="Arial" w:cs="Arial"/>
          <w:b w:val="0"/>
        </w:rPr>
        <w:t>M</w:t>
      </w:r>
      <w:r w:rsidR="008E7FEC" w:rsidRPr="001527D6">
        <w:rPr>
          <w:rFonts w:ascii="Arial" w:hAnsi="Arial" w:cs="Arial"/>
          <w:b w:val="0"/>
        </w:rPr>
        <w:t>ulti-agency</w:t>
      </w:r>
      <w:r w:rsidR="00636C75" w:rsidRPr="001527D6">
        <w:rPr>
          <w:rFonts w:ascii="Arial" w:hAnsi="Arial" w:cs="Arial"/>
          <w:b w:val="0"/>
        </w:rPr>
        <w:t xml:space="preserve"> safeguarding training </w:t>
      </w:r>
      <w:r w:rsidR="008F0021" w:rsidRPr="001527D6">
        <w:rPr>
          <w:rFonts w:ascii="Arial" w:hAnsi="Arial" w:cs="Arial"/>
          <w:b w:val="0"/>
        </w:rPr>
        <w:t xml:space="preserve">and E-learning </w:t>
      </w:r>
      <w:r w:rsidR="00636C75" w:rsidRPr="001527D6">
        <w:rPr>
          <w:rFonts w:ascii="Arial" w:hAnsi="Arial" w:cs="Arial"/>
          <w:b w:val="0"/>
        </w:rPr>
        <w:t>is available</w:t>
      </w:r>
      <w:r w:rsidR="00D04A75">
        <w:rPr>
          <w:rFonts w:ascii="Arial" w:hAnsi="Arial" w:cs="Arial"/>
          <w:b w:val="0"/>
        </w:rPr>
        <w:t xml:space="preserve"> for </w:t>
      </w:r>
      <w:r w:rsidR="00F67F84">
        <w:rPr>
          <w:rFonts w:ascii="Arial" w:hAnsi="Arial" w:cs="Arial"/>
          <w:b w:val="0"/>
        </w:rPr>
        <w:t>ETC</w:t>
      </w:r>
      <w:r w:rsidR="00D04A75">
        <w:rPr>
          <w:rFonts w:ascii="Arial" w:hAnsi="Arial" w:cs="Arial"/>
          <w:b w:val="0"/>
        </w:rPr>
        <w:t xml:space="preserve"> staff</w:t>
      </w:r>
      <w:r w:rsidR="00636C75" w:rsidRPr="001527D6">
        <w:rPr>
          <w:rFonts w:ascii="Arial" w:hAnsi="Arial" w:cs="Arial"/>
          <w:b w:val="0"/>
        </w:rPr>
        <w:t xml:space="preserve"> via </w:t>
      </w:r>
      <w:r>
        <w:rPr>
          <w:rFonts w:ascii="Arial" w:hAnsi="Arial" w:cs="Arial"/>
          <w:b w:val="0"/>
        </w:rPr>
        <w:t xml:space="preserve">the </w:t>
      </w:r>
      <w:r w:rsidR="000A1D4F">
        <w:rPr>
          <w:rFonts w:ascii="Arial" w:hAnsi="Arial" w:cs="Arial"/>
          <w:b w:val="0"/>
        </w:rPr>
        <w:t xml:space="preserve">Calderdale </w:t>
      </w:r>
      <w:r w:rsidR="00CF7439">
        <w:rPr>
          <w:rFonts w:ascii="Arial" w:hAnsi="Arial" w:cs="Arial"/>
          <w:b w:val="0"/>
        </w:rPr>
        <w:t>Safeguarding Children P</w:t>
      </w:r>
      <w:r w:rsidR="000A1D4F">
        <w:rPr>
          <w:rFonts w:ascii="Arial" w:hAnsi="Arial" w:cs="Arial"/>
          <w:b w:val="0"/>
        </w:rPr>
        <w:t>artnership website</w:t>
      </w:r>
      <w:r w:rsidR="006878C1">
        <w:rPr>
          <w:rFonts w:ascii="Arial" w:hAnsi="Arial" w:cs="Arial"/>
          <w:b w:val="0"/>
        </w:rPr>
        <w:t xml:space="preserve"> </w:t>
      </w:r>
      <w:r w:rsidR="008E7FEC">
        <w:rPr>
          <w:rFonts w:ascii="Arial" w:hAnsi="Arial" w:cs="Arial"/>
          <w:b w:val="0"/>
        </w:rPr>
        <w:t>(</w:t>
      </w:r>
      <w:hyperlink r:id="rId22" w:history="1">
        <w:r w:rsidR="008E7FEC">
          <w:rPr>
            <w:rStyle w:val="Hyperlink"/>
          </w:rPr>
          <w:t>Training and development – Safeguarding Calderdale</w:t>
        </w:r>
      </w:hyperlink>
      <w:r w:rsidR="008E7FEC">
        <w:t>)</w:t>
      </w:r>
      <w:r w:rsidR="00636C75" w:rsidRPr="001527D6">
        <w:rPr>
          <w:rFonts w:ascii="Arial" w:hAnsi="Arial" w:cs="Arial"/>
          <w:b w:val="0"/>
        </w:rPr>
        <w:t>.</w:t>
      </w:r>
      <w:r>
        <w:rPr>
          <w:rFonts w:ascii="Arial" w:hAnsi="Arial" w:cs="Arial"/>
          <w:b w:val="0"/>
        </w:rPr>
        <w:t xml:space="preserve"> </w:t>
      </w:r>
    </w:p>
    <w:p w14:paraId="69B2AA64" w14:textId="77777777" w:rsidR="008E7FEC" w:rsidRDefault="008E7FEC" w:rsidP="00CF7439">
      <w:pPr>
        <w:pStyle w:val="Title"/>
        <w:spacing w:line="276" w:lineRule="auto"/>
        <w:ind w:left="851" w:hanging="851"/>
        <w:jc w:val="left"/>
        <w:rPr>
          <w:rFonts w:ascii="Arial" w:hAnsi="Arial" w:cs="Arial"/>
          <w:b w:val="0"/>
        </w:rPr>
      </w:pPr>
    </w:p>
    <w:p w14:paraId="62C09ADB" w14:textId="77777777" w:rsidR="00FB29C6" w:rsidRDefault="008E7FEC" w:rsidP="00CF7439">
      <w:pPr>
        <w:pStyle w:val="Title"/>
        <w:spacing w:line="276" w:lineRule="auto"/>
        <w:ind w:left="851" w:hanging="851"/>
        <w:jc w:val="left"/>
        <w:rPr>
          <w:rFonts w:ascii="Arial" w:hAnsi="Arial" w:cs="Arial"/>
          <w:b w:val="0"/>
        </w:rPr>
      </w:pPr>
      <w:r>
        <w:rPr>
          <w:rFonts w:ascii="Arial" w:hAnsi="Arial" w:cs="Arial"/>
          <w:b w:val="0"/>
        </w:rPr>
        <w:t>1</w:t>
      </w:r>
      <w:r w:rsidR="00EF245E">
        <w:rPr>
          <w:rFonts w:ascii="Arial" w:hAnsi="Arial" w:cs="Arial"/>
          <w:b w:val="0"/>
        </w:rPr>
        <w:t>1</w:t>
      </w:r>
      <w:r>
        <w:rPr>
          <w:rFonts w:ascii="Arial" w:hAnsi="Arial" w:cs="Arial"/>
          <w:b w:val="0"/>
        </w:rPr>
        <w:t>.3</w:t>
      </w:r>
      <w:r>
        <w:rPr>
          <w:rFonts w:ascii="Arial" w:hAnsi="Arial" w:cs="Arial"/>
          <w:b w:val="0"/>
        </w:rPr>
        <w:tab/>
      </w:r>
      <w:r w:rsidRPr="009B2739">
        <w:rPr>
          <w:rFonts w:ascii="Arial" w:hAnsi="Arial" w:cs="Arial"/>
          <w:b w:val="0"/>
        </w:rPr>
        <w:t xml:space="preserve">All staff, learners and their employers have access to the VSE training system which records and demonstrates compliance for each individual. This training compliance can be reviewed and reported on as/when required. </w:t>
      </w:r>
    </w:p>
    <w:p w14:paraId="6589C67F" w14:textId="77777777" w:rsidR="00FB29C6" w:rsidRDefault="00FB29C6" w:rsidP="00CF7439">
      <w:pPr>
        <w:pStyle w:val="Title"/>
        <w:spacing w:line="276" w:lineRule="auto"/>
        <w:ind w:left="851" w:hanging="851"/>
        <w:jc w:val="left"/>
        <w:rPr>
          <w:rFonts w:ascii="Arial" w:hAnsi="Arial" w:cs="Arial"/>
          <w:b w:val="0"/>
        </w:rPr>
      </w:pPr>
    </w:p>
    <w:p w14:paraId="48EF7C36" w14:textId="50BABDE5" w:rsidR="008E7FEC" w:rsidRPr="00FF6BDE" w:rsidRDefault="00FB29C6" w:rsidP="00CF7439">
      <w:pPr>
        <w:pStyle w:val="Title"/>
        <w:spacing w:line="276" w:lineRule="auto"/>
        <w:ind w:left="851" w:hanging="851"/>
        <w:jc w:val="left"/>
        <w:rPr>
          <w:rFonts w:ascii="Arial" w:hAnsi="Arial" w:cs="Arial"/>
          <w:b w:val="0"/>
        </w:rPr>
      </w:pPr>
      <w:r>
        <w:rPr>
          <w:rFonts w:ascii="Arial" w:hAnsi="Arial" w:cs="Arial"/>
          <w:b w:val="0"/>
        </w:rPr>
        <w:t>11.4</w:t>
      </w:r>
      <w:r>
        <w:rPr>
          <w:rFonts w:ascii="Arial" w:hAnsi="Arial" w:cs="Arial"/>
          <w:b w:val="0"/>
        </w:rPr>
        <w:tab/>
      </w:r>
      <w:r w:rsidRPr="00FF6BDE">
        <w:rPr>
          <w:rFonts w:ascii="Arial" w:hAnsi="Arial" w:cs="Arial"/>
          <w:b w:val="0"/>
        </w:rPr>
        <w:t xml:space="preserve">All ETC staff will undertake appropriate induction training to equip them with the necessary skills to identify and respond to child protection issues and will be provided a copy of ETC’s Safeguarding policy so they are aware of safeguarding arrangements. </w:t>
      </w:r>
    </w:p>
    <w:p w14:paraId="3AF5BB95" w14:textId="002A176D" w:rsidR="00FB29C6" w:rsidRPr="00FF6BDE" w:rsidRDefault="00FB29C6" w:rsidP="00CF7439">
      <w:pPr>
        <w:pStyle w:val="Title"/>
        <w:spacing w:line="276" w:lineRule="auto"/>
        <w:ind w:left="851" w:hanging="851"/>
        <w:jc w:val="left"/>
        <w:rPr>
          <w:rFonts w:ascii="Arial" w:hAnsi="Arial" w:cs="Arial"/>
          <w:b w:val="0"/>
        </w:rPr>
      </w:pPr>
    </w:p>
    <w:p w14:paraId="69D17155" w14:textId="60422668" w:rsidR="00FB29C6" w:rsidRPr="00FF6BDE" w:rsidRDefault="00FB29C6" w:rsidP="00CF7439">
      <w:pPr>
        <w:pStyle w:val="Title"/>
        <w:spacing w:line="276" w:lineRule="auto"/>
        <w:ind w:left="851" w:hanging="851"/>
        <w:jc w:val="left"/>
        <w:rPr>
          <w:rFonts w:ascii="Arial" w:hAnsi="Arial" w:cs="Arial"/>
          <w:b w:val="0"/>
        </w:rPr>
      </w:pPr>
      <w:r w:rsidRPr="00FF6BDE">
        <w:rPr>
          <w:rFonts w:ascii="Arial" w:hAnsi="Arial" w:cs="Arial"/>
          <w:b w:val="0"/>
        </w:rPr>
        <w:t>11.4</w:t>
      </w:r>
      <w:r w:rsidRPr="00FF6BDE">
        <w:rPr>
          <w:rFonts w:ascii="Arial" w:hAnsi="Arial" w:cs="Arial"/>
          <w:b w:val="0"/>
        </w:rPr>
        <w:tab/>
        <w:t>The DSL (and deputy) will be required to undertake refresher training at two yearly intervals and will be required to remain up to date with local and national developments in safeguarding in line with the Keeping Children in Education 202</w:t>
      </w:r>
      <w:r w:rsidR="001F48E6">
        <w:rPr>
          <w:rFonts w:ascii="Arial" w:hAnsi="Arial" w:cs="Arial"/>
          <w:b w:val="0"/>
        </w:rPr>
        <w:t>3</w:t>
      </w:r>
      <w:r w:rsidRPr="00FF6BDE">
        <w:rPr>
          <w:rFonts w:ascii="Arial" w:hAnsi="Arial" w:cs="Arial"/>
          <w:b w:val="0"/>
        </w:rPr>
        <w:t xml:space="preserve"> guidance. </w:t>
      </w:r>
    </w:p>
    <w:p w14:paraId="7B3BF6F4" w14:textId="77777777" w:rsidR="009D7D5A" w:rsidRPr="001527D6" w:rsidRDefault="009D7D5A" w:rsidP="00E5425B">
      <w:pPr>
        <w:autoSpaceDE w:val="0"/>
        <w:autoSpaceDN w:val="0"/>
        <w:adjustRightInd w:val="0"/>
        <w:spacing w:line="276" w:lineRule="auto"/>
        <w:ind w:left="426"/>
        <w:jc w:val="both"/>
        <w:rPr>
          <w:rFonts w:ascii="Arial" w:hAnsi="Arial" w:cs="Arial"/>
        </w:rPr>
      </w:pPr>
    </w:p>
    <w:p w14:paraId="07DE98D6" w14:textId="64D008D5" w:rsidR="0059713D" w:rsidRDefault="00505050" w:rsidP="00CF7439">
      <w:pPr>
        <w:autoSpaceDE w:val="0"/>
        <w:autoSpaceDN w:val="0"/>
        <w:adjustRightInd w:val="0"/>
        <w:spacing w:line="276" w:lineRule="auto"/>
        <w:ind w:left="851" w:hanging="851"/>
        <w:rPr>
          <w:rFonts w:ascii="Arial" w:hAnsi="Arial" w:cs="Arial"/>
          <w:b/>
          <w:bCs/>
          <w:color w:val="000000" w:themeColor="text1"/>
        </w:rPr>
      </w:pPr>
      <w:r w:rsidRPr="001527D6">
        <w:rPr>
          <w:rFonts w:ascii="Arial" w:hAnsi="Arial" w:cs="Arial"/>
          <w:b/>
          <w:bCs/>
          <w:color w:val="000000" w:themeColor="text1"/>
        </w:rPr>
        <w:t>1</w:t>
      </w:r>
      <w:r w:rsidR="00EF245E">
        <w:rPr>
          <w:rFonts w:ascii="Arial" w:hAnsi="Arial" w:cs="Arial"/>
          <w:b/>
          <w:bCs/>
          <w:color w:val="000000" w:themeColor="text1"/>
        </w:rPr>
        <w:t>2</w:t>
      </w:r>
      <w:r w:rsidR="00682AD0">
        <w:rPr>
          <w:rFonts w:ascii="Arial" w:hAnsi="Arial" w:cs="Arial"/>
          <w:b/>
          <w:bCs/>
          <w:color w:val="000000" w:themeColor="text1"/>
        </w:rPr>
        <w:t>.</w:t>
      </w:r>
      <w:r w:rsidR="0059713D">
        <w:rPr>
          <w:rFonts w:ascii="Arial" w:hAnsi="Arial" w:cs="Arial"/>
          <w:b/>
          <w:bCs/>
          <w:color w:val="000000" w:themeColor="text1"/>
        </w:rPr>
        <w:t xml:space="preserve">0 </w:t>
      </w:r>
      <w:r w:rsidR="00CF7439">
        <w:rPr>
          <w:rFonts w:ascii="Arial" w:hAnsi="Arial" w:cs="Arial"/>
          <w:b/>
          <w:bCs/>
          <w:color w:val="000000" w:themeColor="text1"/>
        </w:rPr>
        <w:tab/>
      </w:r>
      <w:r w:rsidR="000B3E4E">
        <w:rPr>
          <w:rFonts w:ascii="Arial" w:hAnsi="Arial" w:cs="Arial"/>
          <w:b/>
          <w:bCs/>
          <w:color w:val="000000" w:themeColor="text1"/>
        </w:rPr>
        <w:t>Contex</w:t>
      </w:r>
      <w:r w:rsidR="00F97465">
        <w:rPr>
          <w:rFonts w:ascii="Arial" w:hAnsi="Arial" w:cs="Arial"/>
          <w:b/>
          <w:bCs/>
          <w:color w:val="000000" w:themeColor="text1"/>
        </w:rPr>
        <w:t>t</w:t>
      </w:r>
      <w:r w:rsidR="000B3E4E">
        <w:rPr>
          <w:rFonts w:ascii="Arial" w:hAnsi="Arial" w:cs="Arial"/>
          <w:b/>
          <w:bCs/>
          <w:color w:val="000000" w:themeColor="text1"/>
        </w:rPr>
        <w:t>ual safeguarding</w:t>
      </w:r>
    </w:p>
    <w:p w14:paraId="0199F3C8" w14:textId="77777777" w:rsidR="0059713D" w:rsidRDefault="0059713D" w:rsidP="00CF7439">
      <w:pPr>
        <w:autoSpaceDE w:val="0"/>
        <w:autoSpaceDN w:val="0"/>
        <w:adjustRightInd w:val="0"/>
        <w:spacing w:line="276" w:lineRule="auto"/>
        <w:ind w:left="851" w:hanging="851"/>
        <w:rPr>
          <w:rFonts w:ascii="Arial" w:hAnsi="Arial" w:cs="Arial"/>
          <w:b/>
          <w:bCs/>
          <w:color w:val="000000" w:themeColor="text1"/>
        </w:rPr>
      </w:pPr>
    </w:p>
    <w:p w14:paraId="0A29EF50" w14:textId="57B20E09" w:rsidR="00682AD0" w:rsidRDefault="0059713D" w:rsidP="003F5293">
      <w:pPr>
        <w:autoSpaceDE w:val="0"/>
        <w:autoSpaceDN w:val="0"/>
        <w:adjustRightInd w:val="0"/>
        <w:spacing w:line="276" w:lineRule="auto"/>
        <w:ind w:left="851" w:hanging="851"/>
        <w:rPr>
          <w:rFonts w:ascii="Arial" w:hAnsi="Arial" w:cs="Arial"/>
          <w:lang w:val="en"/>
        </w:rPr>
      </w:pPr>
      <w:r w:rsidRPr="00CF7439">
        <w:rPr>
          <w:rFonts w:ascii="Arial" w:hAnsi="Arial" w:cs="Arial"/>
          <w:bCs/>
          <w:color w:val="000000" w:themeColor="text1"/>
        </w:rPr>
        <w:t>1</w:t>
      </w:r>
      <w:r w:rsidR="00EF245E">
        <w:rPr>
          <w:rFonts w:ascii="Arial" w:hAnsi="Arial" w:cs="Arial"/>
          <w:bCs/>
          <w:color w:val="000000" w:themeColor="text1"/>
        </w:rPr>
        <w:t>2</w:t>
      </w:r>
      <w:r w:rsidRPr="00CF7439">
        <w:rPr>
          <w:rFonts w:ascii="Arial" w:hAnsi="Arial" w:cs="Arial"/>
          <w:bCs/>
          <w:color w:val="000000" w:themeColor="text1"/>
        </w:rPr>
        <w:t>.1</w:t>
      </w:r>
      <w:r w:rsidR="00682AD0" w:rsidRPr="00CF7439">
        <w:rPr>
          <w:rFonts w:ascii="Arial" w:hAnsi="Arial" w:cs="Arial"/>
          <w:bCs/>
          <w:color w:val="000000" w:themeColor="text1"/>
        </w:rPr>
        <w:t xml:space="preserve">  </w:t>
      </w:r>
      <w:r w:rsidR="00CF7439" w:rsidRPr="00CF7439">
        <w:rPr>
          <w:rFonts w:ascii="Arial" w:hAnsi="Arial" w:cs="Arial"/>
          <w:bCs/>
          <w:color w:val="000000" w:themeColor="text1"/>
        </w:rPr>
        <w:tab/>
      </w:r>
      <w:r w:rsidR="00682AD0" w:rsidRPr="00CF7439">
        <w:rPr>
          <w:rFonts w:ascii="Arial" w:hAnsi="Arial" w:cs="Arial"/>
          <w:lang w:val="en"/>
        </w:rPr>
        <w:t xml:space="preserve">Contextual Safeguarding is an approach to understanding, and responding to, young people’s experiences of significant harm beyond their families. </w:t>
      </w:r>
      <w:r w:rsidR="00CF7439">
        <w:rPr>
          <w:rFonts w:ascii="Arial" w:hAnsi="Arial" w:cs="Arial"/>
          <w:lang w:val="en"/>
        </w:rPr>
        <w:t xml:space="preserve"> </w:t>
      </w:r>
      <w:r w:rsidR="00682AD0" w:rsidRPr="00CF7439">
        <w:rPr>
          <w:rFonts w:ascii="Arial" w:hAnsi="Arial" w:cs="Arial"/>
          <w:lang w:val="en"/>
        </w:rPr>
        <w:t>It recognises that the different relationships that young people form in their neighbourhoods, schools and online can feature violence and abuse. Parents and carers have little influence over these contexts, and young people’s experiences of extra-familial abuse can undermine parent-child relationships.</w:t>
      </w:r>
    </w:p>
    <w:p w14:paraId="273BEAAD" w14:textId="40A6BC53" w:rsidR="000B7B8A" w:rsidRDefault="000B7B8A" w:rsidP="003F5293">
      <w:pPr>
        <w:autoSpaceDE w:val="0"/>
        <w:autoSpaceDN w:val="0"/>
        <w:adjustRightInd w:val="0"/>
        <w:spacing w:line="276" w:lineRule="auto"/>
        <w:ind w:left="851" w:hanging="851"/>
        <w:rPr>
          <w:rFonts w:ascii="Arial" w:hAnsi="Arial" w:cs="Arial"/>
          <w:lang w:val="en"/>
        </w:rPr>
      </w:pPr>
    </w:p>
    <w:p w14:paraId="57938EF2" w14:textId="4F6116FD" w:rsidR="000B7B8A" w:rsidRPr="00CF7439" w:rsidRDefault="00EF245E" w:rsidP="003F5293">
      <w:pPr>
        <w:autoSpaceDE w:val="0"/>
        <w:autoSpaceDN w:val="0"/>
        <w:adjustRightInd w:val="0"/>
        <w:spacing w:line="276" w:lineRule="auto"/>
        <w:ind w:left="851" w:hanging="851"/>
        <w:rPr>
          <w:rFonts w:ascii="Arial" w:hAnsi="Arial" w:cs="Arial"/>
          <w:lang w:val="en"/>
        </w:rPr>
      </w:pPr>
      <w:r>
        <w:rPr>
          <w:rFonts w:ascii="Arial" w:hAnsi="Arial" w:cs="Arial"/>
          <w:lang w:val="en"/>
        </w:rPr>
        <w:t>12.2</w:t>
      </w:r>
      <w:r w:rsidR="000B7B8A">
        <w:rPr>
          <w:rFonts w:ascii="Arial" w:hAnsi="Arial" w:cs="Arial"/>
          <w:lang w:val="en"/>
        </w:rPr>
        <w:tab/>
      </w:r>
      <w:r w:rsidR="000B7B8A" w:rsidRPr="00FF6BDE">
        <w:rPr>
          <w:rFonts w:ascii="Arial" w:hAnsi="Arial" w:cs="Arial"/>
          <w:lang w:val="en"/>
        </w:rPr>
        <w:t>ETC staff are aware of the indicators of contextual safeguarding, including serious violence which may increase absence from school, a change in friendship groups, a decline in performance and sings of assault/unexplained injuries</w:t>
      </w:r>
      <w:r w:rsidR="000B7B8A" w:rsidRPr="005D6517">
        <w:rPr>
          <w:rFonts w:ascii="Arial" w:hAnsi="Arial" w:cs="Arial"/>
          <w:color w:val="FF0000"/>
          <w:lang w:val="en"/>
        </w:rPr>
        <w:t xml:space="preserve">. </w:t>
      </w:r>
    </w:p>
    <w:p w14:paraId="05CE97A0" w14:textId="77777777" w:rsidR="00CF7439" w:rsidRDefault="00CF7439" w:rsidP="00CF7439">
      <w:pPr>
        <w:autoSpaceDE w:val="0"/>
        <w:autoSpaceDN w:val="0"/>
        <w:adjustRightInd w:val="0"/>
        <w:spacing w:line="276" w:lineRule="auto"/>
        <w:ind w:left="851"/>
        <w:jc w:val="both"/>
        <w:rPr>
          <w:rFonts w:ascii="Arial" w:hAnsi="Arial" w:cs="Arial"/>
          <w:lang w:val="en"/>
        </w:rPr>
      </w:pPr>
    </w:p>
    <w:p w14:paraId="619B7FA5" w14:textId="77777777" w:rsidR="00682AD0" w:rsidRPr="00682AD0" w:rsidRDefault="00682AD0" w:rsidP="00CF7439">
      <w:pPr>
        <w:autoSpaceDE w:val="0"/>
        <w:autoSpaceDN w:val="0"/>
        <w:adjustRightInd w:val="0"/>
        <w:spacing w:line="276" w:lineRule="auto"/>
        <w:ind w:left="851"/>
        <w:jc w:val="both"/>
        <w:rPr>
          <w:rFonts w:ascii="Arial" w:hAnsi="Arial" w:cs="Arial"/>
          <w:b/>
          <w:bCs/>
          <w:color w:val="000000" w:themeColor="text1"/>
        </w:rPr>
      </w:pPr>
      <w:r>
        <w:rPr>
          <w:rFonts w:ascii="Arial" w:hAnsi="Arial" w:cs="Arial"/>
          <w:lang w:val="en"/>
        </w:rPr>
        <w:t xml:space="preserve">For further information please visit </w:t>
      </w:r>
      <w:hyperlink r:id="rId23" w:history="1">
        <w:r w:rsidRPr="00682AD0">
          <w:rPr>
            <w:rStyle w:val="Hyperlink"/>
            <w:rFonts w:cs="Arial"/>
            <w:lang w:val="en"/>
          </w:rPr>
          <w:t>contextual safeguarding network</w:t>
        </w:r>
      </w:hyperlink>
    </w:p>
    <w:p w14:paraId="3FD411E4" w14:textId="77777777" w:rsidR="000B3E4E" w:rsidRDefault="000B3E4E" w:rsidP="00CF7439">
      <w:pPr>
        <w:autoSpaceDE w:val="0"/>
        <w:autoSpaceDN w:val="0"/>
        <w:adjustRightInd w:val="0"/>
        <w:spacing w:line="276" w:lineRule="auto"/>
        <w:ind w:left="851" w:hanging="851"/>
        <w:rPr>
          <w:rFonts w:ascii="Arial" w:hAnsi="Arial" w:cs="Arial"/>
          <w:b/>
          <w:bCs/>
          <w:color w:val="000000" w:themeColor="text1"/>
        </w:rPr>
      </w:pPr>
    </w:p>
    <w:p w14:paraId="45BF3650" w14:textId="07BCE67A" w:rsidR="00505050" w:rsidRPr="00FD4169" w:rsidRDefault="00682AD0" w:rsidP="00CF7439">
      <w:pPr>
        <w:autoSpaceDE w:val="0"/>
        <w:autoSpaceDN w:val="0"/>
        <w:adjustRightInd w:val="0"/>
        <w:spacing w:line="276" w:lineRule="auto"/>
        <w:ind w:left="851" w:hanging="851"/>
        <w:rPr>
          <w:rFonts w:ascii="Arial" w:hAnsi="Arial" w:cs="Arial"/>
          <w:b/>
          <w:bCs/>
          <w:color w:val="000000" w:themeColor="text1"/>
        </w:rPr>
      </w:pPr>
      <w:r>
        <w:rPr>
          <w:rFonts w:ascii="Arial" w:hAnsi="Arial" w:cs="Arial"/>
          <w:b/>
          <w:bCs/>
          <w:color w:val="000000" w:themeColor="text1"/>
        </w:rPr>
        <w:t>1</w:t>
      </w:r>
      <w:r w:rsidR="00CF4AE8">
        <w:rPr>
          <w:rFonts w:ascii="Arial" w:hAnsi="Arial" w:cs="Arial"/>
          <w:b/>
          <w:bCs/>
          <w:color w:val="000000" w:themeColor="text1"/>
        </w:rPr>
        <w:t>3</w:t>
      </w:r>
      <w:r>
        <w:rPr>
          <w:rFonts w:ascii="Arial" w:hAnsi="Arial" w:cs="Arial"/>
          <w:b/>
          <w:bCs/>
          <w:color w:val="000000" w:themeColor="text1"/>
        </w:rPr>
        <w:t>.</w:t>
      </w:r>
      <w:r w:rsidR="00CF7439">
        <w:rPr>
          <w:rFonts w:ascii="Arial" w:hAnsi="Arial" w:cs="Arial"/>
          <w:b/>
          <w:bCs/>
          <w:color w:val="000000" w:themeColor="text1"/>
        </w:rPr>
        <w:t>0</w:t>
      </w:r>
      <w:r>
        <w:rPr>
          <w:rFonts w:ascii="Arial" w:hAnsi="Arial" w:cs="Arial"/>
          <w:b/>
          <w:bCs/>
          <w:color w:val="000000" w:themeColor="text1"/>
        </w:rPr>
        <w:t xml:space="preserve"> </w:t>
      </w:r>
      <w:r w:rsidR="00CF7439">
        <w:rPr>
          <w:rFonts w:ascii="Arial" w:hAnsi="Arial" w:cs="Arial"/>
          <w:b/>
          <w:bCs/>
          <w:color w:val="000000" w:themeColor="text1"/>
        </w:rPr>
        <w:tab/>
      </w:r>
      <w:r w:rsidR="00505050" w:rsidRPr="00FD4169">
        <w:rPr>
          <w:rFonts w:ascii="Arial" w:hAnsi="Arial" w:cs="Arial"/>
          <w:b/>
          <w:bCs/>
          <w:color w:val="000000" w:themeColor="text1"/>
        </w:rPr>
        <w:t>Child Sexual Exploitation</w:t>
      </w:r>
      <w:r w:rsidR="008F67D3" w:rsidRPr="00FD4169">
        <w:rPr>
          <w:rFonts w:ascii="Arial" w:hAnsi="Arial" w:cs="Arial"/>
          <w:b/>
          <w:bCs/>
          <w:color w:val="000000" w:themeColor="text1"/>
        </w:rPr>
        <w:t xml:space="preserve"> (CSE)</w:t>
      </w:r>
    </w:p>
    <w:p w14:paraId="539376C6" w14:textId="77777777" w:rsidR="00505050" w:rsidRPr="00FF6BDE" w:rsidRDefault="00505050" w:rsidP="00E5425B">
      <w:pPr>
        <w:autoSpaceDE w:val="0"/>
        <w:autoSpaceDN w:val="0"/>
        <w:adjustRightInd w:val="0"/>
        <w:spacing w:line="276" w:lineRule="auto"/>
        <w:rPr>
          <w:rFonts w:ascii="Arial" w:hAnsi="Arial" w:cs="Arial"/>
          <w:bCs/>
        </w:rPr>
      </w:pPr>
    </w:p>
    <w:p w14:paraId="5B40705B" w14:textId="050DC383" w:rsidR="009F4661" w:rsidRPr="00FF6BDE" w:rsidRDefault="009F4661" w:rsidP="00F97465">
      <w:pPr>
        <w:pStyle w:val="Default"/>
        <w:ind w:left="720" w:hanging="720"/>
        <w:rPr>
          <w:bCs/>
          <w:color w:val="auto"/>
        </w:rPr>
      </w:pPr>
      <w:r w:rsidRPr="00FF6BDE">
        <w:rPr>
          <w:bCs/>
          <w:color w:val="auto"/>
        </w:rPr>
        <w:t>1</w:t>
      </w:r>
      <w:r w:rsidR="00CF4AE8" w:rsidRPr="00FF6BDE">
        <w:rPr>
          <w:bCs/>
          <w:color w:val="auto"/>
        </w:rPr>
        <w:t>3</w:t>
      </w:r>
      <w:r w:rsidRPr="00FF6BDE">
        <w:rPr>
          <w:bCs/>
          <w:color w:val="auto"/>
        </w:rPr>
        <w:t>.1</w:t>
      </w:r>
      <w:r w:rsidRPr="00FF6BDE">
        <w:rPr>
          <w:bCs/>
          <w:color w:val="auto"/>
        </w:rPr>
        <w:tab/>
      </w:r>
      <w:r w:rsidR="00F97465" w:rsidRPr="00FF6BDE">
        <w:rPr>
          <w:bCs/>
          <w:color w:val="auto"/>
        </w:rPr>
        <w:t>Staff</w:t>
      </w:r>
      <w:r w:rsidRPr="00FF6BDE">
        <w:rPr>
          <w:bCs/>
          <w:color w:val="auto"/>
        </w:rPr>
        <w:t xml:space="preserve"> </w:t>
      </w:r>
      <w:r w:rsidR="004D0FF8" w:rsidRPr="00FF6BDE">
        <w:rPr>
          <w:bCs/>
          <w:color w:val="auto"/>
        </w:rPr>
        <w:t>are aware that CSE is a form of sexual abuse and occurs</w:t>
      </w:r>
      <w:r w:rsidR="0089073C" w:rsidRPr="00FF6BDE">
        <w:rPr>
          <w:bCs/>
          <w:color w:val="auto"/>
        </w:rPr>
        <w:t xml:space="preserve"> </w:t>
      </w:r>
      <w:r w:rsidR="0089073C" w:rsidRPr="00FF6BDE">
        <w:rPr>
          <w:color w:val="auto"/>
        </w:rPr>
        <w:t>where an individual or group takes advantage of an imbalance of power to coerce, manipulate or deceive a child or young person under the age of 18 into sexual activity (a) in exchange for something the victim needs or wants, and/or (b) for the financial advantage or increased status of the perpetrator or facilitator. ETC staff are</w:t>
      </w:r>
      <w:r w:rsidRPr="00FF6BDE">
        <w:rPr>
          <w:bCs/>
          <w:color w:val="auto"/>
        </w:rPr>
        <w:t xml:space="preserve"> aware of the key indicators of children being sexuall</w:t>
      </w:r>
      <w:r w:rsidR="008F67D3" w:rsidRPr="00FF6BDE">
        <w:rPr>
          <w:bCs/>
          <w:color w:val="auto"/>
        </w:rPr>
        <w:t>y exploited which can include:</w:t>
      </w:r>
    </w:p>
    <w:p w14:paraId="52233883" w14:textId="77777777" w:rsidR="00FD4169" w:rsidRPr="00FD4169" w:rsidRDefault="00FD4169" w:rsidP="00E5425B">
      <w:pPr>
        <w:autoSpaceDE w:val="0"/>
        <w:autoSpaceDN w:val="0"/>
        <w:adjustRightInd w:val="0"/>
        <w:spacing w:line="276" w:lineRule="auto"/>
        <w:ind w:left="720" w:hanging="720"/>
        <w:rPr>
          <w:rFonts w:ascii="Arial" w:hAnsi="Arial" w:cs="Arial"/>
          <w:bCs/>
          <w:color w:val="000000" w:themeColor="text1"/>
        </w:rPr>
      </w:pPr>
    </w:p>
    <w:p w14:paraId="2C3BD12F" w14:textId="77777777" w:rsidR="009F4661" w:rsidRDefault="00FD4169" w:rsidP="006714DC">
      <w:pPr>
        <w:pStyle w:val="ListParagraph"/>
        <w:numPr>
          <w:ilvl w:val="0"/>
          <w:numId w:val="20"/>
        </w:numPr>
        <w:autoSpaceDE w:val="0"/>
        <w:autoSpaceDN w:val="0"/>
        <w:adjustRightInd w:val="0"/>
        <w:ind w:left="1134" w:hanging="283"/>
        <w:rPr>
          <w:rFonts w:ascii="Arial" w:hAnsi="Arial" w:cs="Arial"/>
          <w:bCs/>
          <w:color w:val="000000" w:themeColor="text1"/>
          <w:sz w:val="24"/>
          <w:szCs w:val="24"/>
        </w:rPr>
      </w:pPr>
      <w:r w:rsidRPr="00CF7439">
        <w:rPr>
          <w:rFonts w:ascii="Arial" w:hAnsi="Arial" w:cs="Arial"/>
          <w:bCs/>
          <w:color w:val="000000" w:themeColor="text1"/>
          <w:sz w:val="24"/>
          <w:szCs w:val="24"/>
        </w:rPr>
        <w:t>G</w:t>
      </w:r>
      <w:r w:rsidR="009F4661" w:rsidRPr="00CF7439">
        <w:rPr>
          <w:rFonts w:ascii="Arial" w:hAnsi="Arial" w:cs="Arial"/>
          <w:bCs/>
          <w:color w:val="000000" w:themeColor="text1"/>
          <w:sz w:val="24"/>
          <w:szCs w:val="24"/>
        </w:rPr>
        <w:t xml:space="preserve">oing missing for periods of time </w:t>
      </w:r>
      <w:r w:rsidR="008F67D3" w:rsidRPr="00CF7439">
        <w:rPr>
          <w:rFonts w:ascii="Arial" w:hAnsi="Arial" w:cs="Arial"/>
          <w:bCs/>
          <w:color w:val="000000" w:themeColor="text1"/>
          <w:sz w:val="24"/>
          <w:szCs w:val="24"/>
        </w:rPr>
        <w:t>or regularly coming home late;</w:t>
      </w:r>
      <w:r w:rsidR="009F4661" w:rsidRPr="00CF7439">
        <w:rPr>
          <w:rFonts w:ascii="Arial" w:hAnsi="Arial" w:cs="Arial"/>
          <w:bCs/>
          <w:color w:val="000000" w:themeColor="text1"/>
          <w:sz w:val="24"/>
          <w:szCs w:val="24"/>
        </w:rPr>
        <w:t xml:space="preserve"> </w:t>
      </w:r>
    </w:p>
    <w:p w14:paraId="34B75B86" w14:textId="47DE9430" w:rsidR="00CF7439" w:rsidRDefault="00FD4169" w:rsidP="006714DC">
      <w:pPr>
        <w:pStyle w:val="ListParagraph"/>
        <w:numPr>
          <w:ilvl w:val="2"/>
          <w:numId w:val="19"/>
        </w:numPr>
        <w:autoSpaceDE w:val="0"/>
        <w:autoSpaceDN w:val="0"/>
        <w:adjustRightInd w:val="0"/>
        <w:ind w:left="1134" w:hanging="283"/>
        <w:rPr>
          <w:rFonts w:ascii="Arial" w:hAnsi="Arial" w:cs="Arial"/>
          <w:bCs/>
          <w:color w:val="000000" w:themeColor="text1"/>
          <w:sz w:val="24"/>
          <w:szCs w:val="24"/>
        </w:rPr>
      </w:pPr>
      <w:r w:rsidRPr="00CF7439">
        <w:rPr>
          <w:rFonts w:ascii="Arial" w:hAnsi="Arial" w:cs="Arial"/>
          <w:bCs/>
          <w:color w:val="000000" w:themeColor="text1"/>
          <w:sz w:val="24"/>
          <w:szCs w:val="24"/>
        </w:rPr>
        <w:t>R</w:t>
      </w:r>
      <w:r w:rsidR="009F4661" w:rsidRPr="00CF7439">
        <w:rPr>
          <w:rFonts w:ascii="Arial" w:hAnsi="Arial" w:cs="Arial"/>
          <w:bCs/>
          <w:color w:val="000000" w:themeColor="text1"/>
          <w:sz w:val="24"/>
          <w:szCs w:val="24"/>
        </w:rPr>
        <w:t>egularly missing education or not taking part in education</w:t>
      </w:r>
      <w:r w:rsidR="009F4661" w:rsidRPr="00FD4169">
        <w:rPr>
          <w:rFonts w:ascii="Arial" w:hAnsi="Arial" w:cs="Arial"/>
          <w:bCs/>
          <w:color w:val="000000" w:themeColor="text1"/>
          <w:sz w:val="24"/>
          <w:szCs w:val="24"/>
        </w:rPr>
        <w:t xml:space="preserve">; </w:t>
      </w:r>
    </w:p>
    <w:p w14:paraId="7D23F06E" w14:textId="77777777" w:rsidR="009F4661" w:rsidRDefault="00FD4169" w:rsidP="006714DC">
      <w:pPr>
        <w:pStyle w:val="ListParagraph"/>
        <w:numPr>
          <w:ilvl w:val="2"/>
          <w:numId w:val="19"/>
        </w:numPr>
        <w:autoSpaceDE w:val="0"/>
        <w:autoSpaceDN w:val="0"/>
        <w:adjustRightInd w:val="0"/>
        <w:ind w:left="1134" w:hanging="283"/>
        <w:rPr>
          <w:rFonts w:ascii="Arial" w:hAnsi="Arial" w:cs="Arial"/>
          <w:bCs/>
          <w:color w:val="000000" w:themeColor="text1"/>
          <w:sz w:val="24"/>
          <w:szCs w:val="24"/>
        </w:rPr>
      </w:pPr>
      <w:r w:rsidRPr="00CF7439">
        <w:rPr>
          <w:rFonts w:ascii="Arial" w:hAnsi="Arial" w:cs="Arial"/>
          <w:bCs/>
          <w:color w:val="000000" w:themeColor="text1"/>
          <w:sz w:val="24"/>
          <w:szCs w:val="24"/>
        </w:rPr>
        <w:t>A</w:t>
      </w:r>
      <w:r w:rsidR="009F4661" w:rsidRPr="00CF7439">
        <w:rPr>
          <w:rFonts w:ascii="Arial" w:hAnsi="Arial" w:cs="Arial"/>
          <w:bCs/>
          <w:color w:val="000000" w:themeColor="text1"/>
          <w:sz w:val="24"/>
          <w:szCs w:val="24"/>
        </w:rPr>
        <w:t>ppearing with unexplai</w:t>
      </w:r>
      <w:r w:rsidR="008F67D3" w:rsidRPr="00CF7439">
        <w:rPr>
          <w:rFonts w:ascii="Arial" w:hAnsi="Arial" w:cs="Arial"/>
          <w:bCs/>
          <w:color w:val="000000" w:themeColor="text1"/>
          <w:sz w:val="24"/>
          <w:szCs w:val="24"/>
        </w:rPr>
        <w:t>ned gifts or new possessions;</w:t>
      </w:r>
    </w:p>
    <w:p w14:paraId="2D2E694D" w14:textId="77777777" w:rsidR="009F4661" w:rsidRDefault="00FD4169" w:rsidP="006714DC">
      <w:pPr>
        <w:pStyle w:val="ListParagraph"/>
        <w:numPr>
          <w:ilvl w:val="2"/>
          <w:numId w:val="19"/>
        </w:numPr>
        <w:autoSpaceDE w:val="0"/>
        <w:autoSpaceDN w:val="0"/>
        <w:adjustRightInd w:val="0"/>
        <w:ind w:left="1134" w:hanging="283"/>
        <w:rPr>
          <w:rFonts w:ascii="Arial" w:hAnsi="Arial" w:cs="Arial"/>
          <w:bCs/>
          <w:color w:val="000000" w:themeColor="text1"/>
          <w:sz w:val="24"/>
          <w:szCs w:val="24"/>
        </w:rPr>
      </w:pPr>
      <w:r>
        <w:rPr>
          <w:rFonts w:ascii="Arial" w:hAnsi="Arial" w:cs="Arial"/>
          <w:bCs/>
          <w:color w:val="000000" w:themeColor="text1"/>
          <w:sz w:val="24"/>
          <w:szCs w:val="24"/>
        </w:rPr>
        <w:t>A</w:t>
      </w:r>
      <w:r w:rsidR="009F4661" w:rsidRPr="00FD4169">
        <w:rPr>
          <w:rFonts w:ascii="Arial" w:hAnsi="Arial" w:cs="Arial"/>
          <w:bCs/>
          <w:color w:val="000000" w:themeColor="text1"/>
          <w:sz w:val="24"/>
          <w:szCs w:val="24"/>
        </w:rPr>
        <w:t>ssociating with other young peo</w:t>
      </w:r>
      <w:r w:rsidR="008F67D3" w:rsidRPr="00FD4169">
        <w:rPr>
          <w:rFonts w:ascii="Arial" w:hAnsi="Arial" w:cs="Arial"/>
          <w:bCs/>
          <w:color w:val="000000" w:themeColor="text1"/>
          <w:sz w:val="24"/>
          <w:szCs w:val="24"/>
        </w:rPr>
        <w:t>ple involved in exploitatio</w:t>
      </w:r>
      <w:r w:rsidR="00CF7439">
        <w:rPr>
          <w:rFonts w:ascii="Arial" w:hAnsi="Arial" w:cs="Arial"/>
          <w:bCs/>
          <w:color w:val="000000" w:themeColor="text1"/>
          <w:sz w:val="24"/>
          <w:szCs w:val="24"/>
        </w:rPr>
        <w:t>n;</w:t>
      </w:r>
    </w:p>
    <w:p w14:paraId="23FD58C4" w14:textId="77777777" w:rsidR="009F4661" w:rsidRDefault="00FD4169" w:rsidP="006714DC">
      <w:pPr>
        <w:pStyle w:val="ListParagraph"/>
        <w:numPr>
          <w:ilvl w:val="2"/>
          <w:numId w:val="19"/>
        </w:numPr>
        <w:autoSpaceDE w:val="0"/>
        <w:autoSpaceDN w:val="0"/>
        <w:adjustRightInd w:val="0"/>
        <w:ind w:left="1134" w:hanging="283"/>
        <w:rPr>
          <w:rFonts w:ascii="Arial" w:hAnsi="Arial" w:cs="Arial"/>
          <w:bCs/>
          <w:color w:val="000000" w:themeColor="text1"/>
          <w:sz w:val="24"/>
          <w:szCs w:val="24"/>
        </w:rPr>
      </w:pPr>
      <w:r>
        <w:rPr>
          <w:rFonts w:ascii="Arial" w:hAnsi="Arial" w:cs="Arial"/>
          <w:bCs/>
          <w:color w:val="000000" w:themeColor="text1"/>
          <w:sz w:val="24"/>
          <w:szCs w:val="24"/>
        </w:rPr>
        <w:t>H</w:t>
      </w:r>
      <w:r w:rsidR="009F4661" w:rsidRPr="00FD4169">
        <w:rPr>
          <w:rFonts w:ascii="Arial" w:hAnsi="Arial" w:cs="Arial"/>
          <w:bCs/>
          <w:color w:val="000000" w:themeColor="text1"/>
          <w:sz w:val="24"/>
          <w:szCs w:val="24"/>
        </w:rPr>
        <w:t>aving older boyfriends or girlfriends;</w:t>
      </w:r>
    </w:p>
    <w:p w14:paraId="2D31190C" w14:textId="77777777" w:rsidR="009F4661" w:rsidRDefault="00FD4169" w:rsidP="006714DC">
      <w:pPr>
        <w:pStyle w:val="ListParagraph"/>
        <w:numPr>
          <w:ilvl w:val="2"/>
          <w:numId w:val="19"/>
        </w:numPr>
        <w:autoSpaceDE w:val="0"/>
        <w:autoSpaceDN w:val="0"/>
        <w:adjustRightInd w:val="0"/>
        <w:ind w:left="1134" w:hanging="283"/>
        <w:rPr>
          <w:rFonts w:ascii="Arial" w:hAnsi="Arial" w:cs="Arial"/>
          <w:bCs/>
          <w:color w:val="000000" w:themeColor="text1"/>
          <w:sz w:val="24"/>
          <w:szCs w:val="24"/>
        </w:rPr>
      </w:pPr>
      <w:r>
        <w:rPr>
          <w:rFonts w:ascii="Arial" w:hAnsi="Arial" w:cs="Arial"/>
          <w:bCs/>
          <w:color w:val="000000" w:themeColor="text1"/>
          <w:sz w:val="24"/>
          <w:szCs w:val="24"/>
        </w:rPr>
        <w:t>S</w:t>
      </w:r>
      <w:r w:rsidR="009F4661" w:rsidRPr="00FD4169">
        <w:rPr>
          <w:rFonts w:ascii="Arial" w:hAnsi="Arial" w:cs="Arial"/>
          <w:bCs/>
          <w:color w:val="000000" w:themeColor="text1"/>
          <w:sz w:val="24"/>
          <w:szCs w:val="24"/>
        </w:rPr>
        <w:t>uffering from sex</w:t>
      </w:r>
      <w:r w:rsidR="008F67D3" w:rsidRPr="00FD4169">
        <w:rPr>
          <w:rFonts w:ascii="Arial" w:hAnsi="Arial" w:cs="Arial"/>
          <w:bCs/>
          <w:color w:val="000000" w:themeColor="text1"/>
          <w:sz w:val="24"/>
          <w:szCs w:val="24"/>
        </w:rPr>
        <w:t>ually transmitted infections;</w:t>
      </w:r>
    </w:p>
    <w:p w14:paraId="7B23E6B1" w14:textId="77777777" w:rsidR="009F4661" w:rsidRDefault="00FD4169" w:rsidP="006714DC">
      <w:pPr>
        <w:pStyle w:val="ListParagraph"/>
        <w:numPr>
          <w:ilvl w:val="2"/>
          <w:numId w:val="19"/>
        </w:numPr>
        <w:autoSpaceDE w:val="0"/>
        <w:autoSpaceDN w:val="0"/>
        <w:adjustRightInd w:val="0"/>
        <w:ind w:left="1134" w:hanging="283"/>
        <w:rPr>
          <w:rFonts w:ascii="Arial" w:hAnsi="Arial" w:cs="Arial"/>
          <w:bCs/>
          <w:color w:val="000000" w:themeColor="text1"/>
          <w:sz w:val="24"/>
          <w:szCs w:val="24"/>
        </w:rPr>
      </w:pPr>
      <w:r>
        <w:rPr>
          <w:rFonts w:ascii="Arial" w:hAnsi="Arial" w:cs="Arial"/>
          <w:bCs/>
          <w:color w:val="000000" w:themeColor="text1"/>
          <w:sz w:val="24"/>
          <w:szCs w:val="24"/>
        </w:rPr>
        <w:t>M</w:t>
      </w:r>
      <w:r w:rsidR="009F4661" w:rsidRPr="00FD4169">
        <w:rPr>
          <w:rFonts w:ascii="Arial" w:hAnsi="Arial" w:cs="Arial"/>
          <w:bCs/>
          <w:color w:val="000000" w:themeColor="text1"/>
          <w:sz w:val="24"/>
          <w:szCs w:val="24"/>
        </w:rPr>
        <w:t>ood swings or ch</w:t>
      </w:r>
      <w:r w:rsidR="008F67D3" w:rsidRPr="00FD4169">
        <w:rPr>
          <w:rFonts w:ascii="Arial" w:hAnsi="Arial" w:cs="Arial"/>
          <w:bCs/>
          <w:color w:val="000000" w:themeColor="text1"/>
          <w:sz w:val="24"/>
          <w:szCs w:val="24"/>
        </w:rPr>
        <w:t>anges in emotional wellbeing;</w:t>
      </w:r>
    </w:p>
    <w:p w14:paraId="1F46973B" w14:textId="77777777" w:rsidR="009F4661" w:rsidRDefault="00FD4169" w:rsidP="006714DC">
      <w:pPr>
        <w:pStyle w:val="ListParagraph"/>
        <w:numPr>
          <w:ilvl w:val="2"/>
          <w:numId w:val="19"/>
        </w:numPr>
        <w:autoSpaceDE w:val="0"/>
        <w:autoSpaceDN w:val="0"/>
        <w:adjustRightInd w:val="0"/>
        <w:ind w:left="1134" w:hanging="283"/>
        <w:rPr>
          <w:rFonts w:ascii="Arial" w:hAnsi="Arial" w:cs="Arial"/>
          <w:bCs/>
          <w:color w:val="000000" w:themeColor="text1"/>
          <w:sz w:val="24"/>
          <w:szCs w:val="24"/>
        </w:rPr>
      </w:pPr>
      <w:r>
        <w:rPr>
          <w:rFonts w:ascii="Arial" w:hAnsi="Arial" w:cs="Arial"/>
          <w:bCs/>
          <w:color w:val="000000" w:themeColor="text1"/>
          <w:sz w:val="24"/>
          <w:szCs w:val="24"/>
        </w:rPr>
        <w:t>D</w:t>
      </w:r>
      <w:r w:rsidR="00CF7439">
        <w:rPr>
          <w:rFonts w:ascii="Arial" w:hAnsi="Arial" w:cs="Arial"/>
          <w:bCs/>
          <w:color w:val="000000" w:themeColor="text1"/>
          <w:sz w:val="24"/>
          <w:szCs w:val="24"/>
        </w:rPr>
        <w:t>rug and alcohol misuse; and</w:t>
      </w:r>
    </w:p>
    <w:p w14:paraId="7DD5DA3B" w14:textId="21137AF2" w:rsidR="009F4661" w:rsidRDefault="00FD4169" w:rsidP="006714DC">
      <w:pPr>
        <w:pStyle w:val="ListParagraph"/>
        <w:numPr>
          <w:ilvl w:val="2"/>
          <w:numId w:val="19"/>
        </w:numPr>
        <w:autoSpaceDE w:val="0"/>
        <w:autoSpaceDN w:val="0"/>
        <w:adjustRightInd w:val="0"/>
        <w:ind w:left="1134" w:hanging="283"/>
        <w:rPr>
          <w:rFonts w:ascii="Arial" w:hAnsi="Arial" w:cs="Arial"/>
          <w:bCs/>
          <w:color w:val="000000" w:themeColor="text1"/>
          <w:sz w:val="24"/>
          <w:szCs w:val="24"/>
        </w:rPr>
      </w:pPr>
      <w:r>
        <w:rPr>
          <w:rFonts w:ascii="Arial" w:hAnsi="Arial" w:cs="Arial"/>
          <w:bCs/>
          <w:color w:val="000000" w:themeColor="text1"/>
          <w:sz w:val="24"/>
          <w:szCs w:val="24"/>
        </w:rPr>
        <w:t>D</w:t>
      </w:r>
      <w:r w:rsidR="009F4661" w:rsidRPr="00FD4169">
        <w:rPr>
          <w:rFonts w:ascii="Arial" w:hAnsi="Arial" w:cs="Arial"/>
          <w:bCs/>
          <w:color w:val="000000" w:themeColor="text1"/>
          <w:sz w:val="24"/>
          <w:szCs w:val="24"/>
        </w:rPr>
        <w:t xml:space="preserve">isplaying inappropriate sexualised behaviour. </w:t>
      </w:r>
    </w:p>
    <w:p w14:paraId="1021F8B5" w14:textId="187DA273" w:rsidR="007B168F" w:rsidRDefault="009F4661" w:rsidP="00CF7439">
      <w:pPr>
        <w:autoSpaceDE w:val="0"/>
        <w:autoSpaceDN w:val="0"/>
        <w:adjustRightInd w:val="0"/>
        <w:spacing w:line="276" w:lineRule="auto"/>
        <w:ind w:left="851" w:hanging="851"/>
        <w:rPr>
          <w:rFonts w:ascii="Arial" w:hAnsi="Arial" w:cs="Arial"/>
          <w:bCs/>
          <w:color w:val="000000" w:themeColor="text1"/>
        </w:rPr>
      </w:pPr>
      <w:r w:rsidRPr="001527D6">
        <w:rPr>
          <w:rFonts w:ascii="Arial" w:hAnsi="Arial" w:cs="Arial"/>
          <w:bCs/>
          <w:color w:val="000000" w:themeColor="text1"/>
        </w:rPr>
        <w:t>1</w:t>
      </w:r>
      <w:r w:rsidR="00CF4AE8">
        <w:rPr>
          <w:rFonts w:ascii="Arial" w:hAnsi="Arial" w:cs="Arial"/>
          <w:bCs/>
          <w:color w:val="000000" w:themeColor="text1"/>
        </w:rPr>
        <w:t>3</w:t>
      </w:r>
      <w:r w:rsidRPr="001527D6">
        <w:rPr>
          <w:rFonts w:ascii="Arial" w:hAnsi="Arial" w:cs="Arial"/>
          <w:bCs/>
          <w:color w:val="000000" w:themeColor="text1"/>
        </w:rPr>
        <w:t>.</w:t>
      </w:r>
      <w:r w:rsidR="00682AD0">
        <w:rPr>
          <w:rFonts w:ascii="Arial" w:hAnsi="Arial" w:cs="Arial"/>
          <w:bCs/>
          <w:color w:val="000000" w:themeColor="text1"/>
        </w:rPr>
        <w:t>2</w:t>
      </w:r>
      <w:r w:rsidRPr="001527D6">
        <w:rPr>
          <w:rFonts w:ascii="Arial" w:hAnsi="Arial" w:cs="Arial"/>
          <w:bCs/>
          <w:color w:val="000000" w:themeColor="text1"/>
        </w:rPr>
        <w:tab/>
        <w:t xml:space="preserve">Practitioners should also be aware that many children and young people who are victims of sexual exploitation do not </w:t>
      </w:r>
      <w:r w:rsidR="00AF2B16">
        <w:rPr>
          <w:rFonts w:ascii="Arial" w:hAnsi="Arial" w:cs="Arial"/>
          <w:bCs/>
          <w:color w:val="000000" w:themeColor="text1"/>
        </w:rPr>
        <w:t xml:space="preserve">always </w:t>
      </w:r>
      <w:r w:rsidRPr="001527D6">
        <w:rPr>
          <w:rFonts w:ascii="Arial" w:hAnsi="Arial" w:cs="Arial"/>
          <w:bCs/>
          <w:color w:val="000000" w:themeColor="text1"/>
        </w:rPr>
        <w:t>recognise themselves as such</w:t>
      </w:r>
    </w:p>
    <w:p w14:paraId="024EE131" w14:textId="77777777" w:rsidR="00503D46" w:rsidRPr="001527D6" w:rsidRDefault="00503D46" w:rsidP="00E5425B">
      <w:pPr>
        <w:autoSpaceDE w:val="0"/>
        <w:autoSpaceDN w:val="0"/>
        <w:adjustRightInd w:val="0"/>
        <w:spacing w:line="276" w:lineRule="auto"/>
        <w:ind w:left="709" w:hanging="709"/>
        <w:rPr>
          <w:rStyle w:val="Hyperlink"/>
          <w:rFonts w:cs="Arial"/>
          <w:bCs/>
          <w:color w:val="auto"/>
        </w:rPr>
      </w:pPr>
    </w:p>
    <w:p w14:paraId="2721D970" w14:textId="40F6458B" w:rsidR="007B168F" w:rsidRPr="001527D6" w:rsidRDefault="007B168F" w:rsidP="00CF7439">
      <w:pPr>
        <w:autoSpaceDE w:val="0"/>
        <w:autoSpaceDN w:val="0"/>
        <w:adjustRightInd w:val="0"/>
        <w:spacing w:line="276" w:lineRule="auto"/>
        <w:ind w:left="851" w:hanging="851"/>
        <w:rPr>
          <w:rFonts w:ascii="Arial" w:hAnsi="Arial" w:cs="Arial"/>
          <w:bCs/>
        </w:rPr>
      </w:pPr>
      <w:r w:rsidRPr="001527D6">
        <w:rPr>
          <w:rStyle w:val="Hyperlink"/>
          <w:rFonts w:cs="Arial"/>
          <w:bCs/>
          <w:color w:val="auto"/>
        </w:rPr>
        <w:t>1</w:t>
      </w:r>
      <w:r w:rsidR="00CF4AE8">
        <w:rPr>
          <w:rStyle w:val="Hyperlink"/>
          <w:rFonts w:cs="Arial"/>
          <w:bCs/>
          <w:color w:val="auto"/>
        </w:rPr>
        <w:t>3</w:t>
      </w:r>
      <w:r w:rsidRPr="001527D6">
        <w:rPr>
          <w:rStyle w:val="Hyperlink"/>
          <w:rFonts w:cs="Arial"/>
          <w:bCs/>
          <w:color w:val="auto"/>
        </w:rPr>
        <w:t>.</w:t>
      </w:r>
      <w:r w:rsidR="00682AD0">
        <w:rPr>
          <w:rStyle w:val="Hyperlink"/>
          <w:rFonts w:cs="Arial"/>
          <w:bCs/>
          <w:color w:val="auto"/>
        </w:rPr>
        <w:t>3</w:t>
      </w:r>
      <w:r w:rsidRPr="001527D6">
        <w:rPr>
          <w:rStyle w:val="Hyperlink"/>
          <w:rFonts w:cs="Arial"/>
          <w:bCs/>
          <w:color w:val="auto"/>
        </w:rPr>
        <w:tab/>
      </w:r>
      <w:r w:rsidRPr="001527D6">
        <w:rPr>
          <w:rFonts w:ascii="Arial" w:hAnsi="Arial" w:cs="Arial"/>
          <w:bCs/>
        </w:rPr>
        <w:t xml:space="preserve">The </w:t>
      </w:r>
      <w:r w:rsidR="003779C0" w:rsidRPr="001527D6">
        <w:rPr>
          <w:rFonts w:ascii="Arial" w:hAnsi="Arial" w:cs="Arial"/>
          <w:bCs/>
        </w:rPr>
        <w:t>Barnardo’s</w:t>
      </w:r>
      <w:r w:rsidRPr="001527D6">
        <w:rPr>
          <w:rFonts w:ascii="Arial" w:hAnsi="Arial" w:cs="Arial"/>
          <w:bCs/>
        </w:rPr>
        <w:t xml:space="preserve"> definition of child sexual exploitation:</w:t>
      </w:r>
      <w:r w:rsidR="00FD4169">
        <w:rPr>
          <w:rFonts w:ascii="Arial" w:hAnsi="Arial" w:cs="Arial"/>
          <w:bCs/>
        </w:rPr>
        <w:t xml:space="preserve"> (a form of sexual abuse)</w:t>
      </w:r>
    </w:p>
    <w:p w14:paraId="589F5FDA" w14:textId="77777777" w:rsidR="007B168F" w:rsidRPr="001527D6" w:rsidRDefault="007B168F" w:rsidP="00E5425B">
      <w:pPr>
        <w:autoSpaceDE w:val="0"/>
        <w:autoSpaceDN w:val="0"/>
        <w:adjustRightInd w:val="0"/>
        <w:spacing w:line="276" w:lineRule="auto"/>
        <w:ind w:left="709" w:hanging="709"/>
        <w:rPr>
          <w:rFonts w:ascii="Arial" w:hAnsi="Arial" w:cs="Arial"/>
          <w:bCs/>
        </w:rPr>
      </w:pPr>
      <w:r w:rsidRPr="001527D6">
        <w:rPr>
          <w:rFonts w:ascii="Arial" w:hAnsi="Arial" w:cs="Arial"/>
          <w:bCs/>
        </w:rPr>
        <w:t xml:space="preserve"> </w:t>
      </w:r>
    </w:p>
    <w:p w14:paraId="752D0795" w14:textId="77777777" w:rsidR="007B168F" w:rsidRPr="001527D6" w:rsidRDefault="007B168F" w:rsidP="00CF7439">
      <w:pPr>
        <w:autoSpaceDE w:val="0"/>
        <w:autoSpaceDN w:val="0"/>
        <w:adjustRightInd w:val="0"/>
        <w:spacing w:line="276" w:lineRule="auto"/>
        <w:ind w:left="1134" w:hanging="283"/>
        <w:rPr>
          <w:rFonts w:ascii="Arial" w:hAnsi="Arial" w:cs="Arial"/>
          <w:bCs/>
        </w:rPr>
      </w:pPr>
      <w:r w:rsidRPr="001527D6">
        <w:rPr>
          <w:rFonts w:ascii="Arial" w:hAnsi="Arial" w:cs="Arial"/>
          <w:bCs/>
        </w:rPr>
        <w:t xml:space="preserve">1. </w:t>
      </w:r>
      <w:r w:rsidRPr="001527D6">
        <w:rPr>
          <w:rFonts w:ascii="Arial" w:hAnsi="Arial" w:cs="Arial"/>
          <w:b/>
          <w:bCs/>
        </w:rPr>
        <w:t>Inappropriate relationships</w:t>
      </w:r>
      <w:r w:rsidRPr="001527D6">
        <w:rPr>
          <w:rFonts w:ascii="Arial" w:hAnsi="Arial" w:cs="Arial"/>
          <w:bCs/>
        </w:rPr>
        <w:t xml:space="preserve">: Usually involving one perpetrator who has inappropriate power or control over a young person (physical, emotional or financial). One indicator maybe a significant age gap. The young person may believe they are in a loving relationship. </w:t>
      </w:r>
    </w:p>
    <w:p w14:paraId="5B88D3B7" w14:textId="77777777" w:rsidR="007B168F" w:rsidRPr="001527D6" w:rsidRDefault="007B168F" w:rsidP="00CF7439">
      <w:pPr>
        <w:autoSpaceDE w:val="0"/>
        <w:autoSpaceDN w:val="0"/>
        <w:adjustRightInd w:val="0"/>
        <w:spacing w:line="276" w:lineRule="auto"/>
        <w:ind w:left="1134" w:hanging="283"/>
        <w:rPr>
          <w:rFonts w:ascii="Arial" w:hAnsi="Arial" w:cs="Arial"/>
          <w:bCs/>
        </w:rPr>
      </w:pPr>
    </w:p>
    <w:p w14:paraId="2B2F0599" w14:textId="77777777" w:rsidR="007B168F" w:rsidRPr="001527D6" w:rsidRDefault="007B168F" w:rsidP="00CF7439">
      <w:pPr>
        <w:autoSpaceDE w:val="0"/>
        <w:autoSpaceDN w:val="0"/>
        <w:adjustRightInd w:val="0"/>
        <w:spacing w:line="276" w:lineRule="auto"/>
        <w:ind w:left="1134" w:hanging="283"/>
        <w:rPr>
          <w:rFonts w:ascii="Arial" w:hAnsi="Arial" w:cs="Arial"/>
          <w:bCs/>
        </w:rPr>
      </w:pPr>
      <w:r w:rsidRPr="001527D6">
        <w:rPr>
          <w:rFonts w:ascii="Arial" w:hAnsi="Arial" w:cs="Arial"/>
          <w:bCs/>
        </w:rPr>
        <w:t xml:space="preserve">2. </w:t>
      </w:r>
      <w:r w:rsidRPr="001527D6">
        <w:rPr>
          <w:rFonts w:ascii="Arial" w:hAnsi="Arial" w:cs="Arial"/>
          <w:b/>
          <w:bCs/>
        </w:rPr>
        <w:t>‘Boyfriend’ model of exploitation and peer exploitation</w:t>
      </w:r>
      <w:r w:rsidRPr="001527D6">
        <w:rPr>
          <w:rFonts w:ascii="Arial" w:hAnsi="Arial" w:cs="Arial"/>
          <w:bCs/>
        </w:rPr>
        <w:t>: The perpetrator befriends and grooms a young person into a ‘relationship’ and then coerces or forces them to have sex with friends or asso</w:t>
      </w:r>
      <w:r w:rsidR="00D56D65" w:rsidRPr="001527D6">
        <w:rPr>
          <w:rFonts w:ascii="Arial" w:hAnsi="Arial" w:cs="Arial"/>
          <w:bCs/>
        </w:rPr>
        <w:t xml:space="preserve">ciates. </w:t>
      </w:r>
      <w:r w:rsidR="00CF7439">
        <w:rPr>
          <w:rFonts w:ascii="Arial" w:hAnsi="Arial" w:cs="Arial"/>
          <w:bCs/>
        </w:rPr>
        <w:t xml:space="preserve"> </w:t>
      </w:r>
      <w:r w:rsidR="00D56D65" w:rsidRPr="001527D6">
        <w:rPr>
          <w:rFonts w:ascii="Arial" w:hAnsi="Arial" w:cs="Arial"/>
          <w:bCs/>
        </w:rPr>
        <w:t>Barnardo’s</w:t>
      </w:r>
      <w:r w:rsidRPr="001527D6">
        <w:rPr>
          <w:rFonts w:ascii="Arial" w:hAnsi="Arial" w:cs="Arial"/>
          <w:bCs/>
        </w:rPr>
        <w:t xml:space="preserve"> have reported a rise in peer exploitation where young people are forced or coerced into sexual activity by peers and associates. </w:t>
      </w:r>
      <w:r w:rsidR="00CF7439">
        <w:rPr>
          <w:rFonts w:ascii="Arial" w:hAnsi="Arial" w:cs="Arial"/>
          <w:bCs/>
        </w:rPr>
        <w:t xml:space="preserve"> </w:t>
      </w:r>
      <w:r w:rsidRPr="001527D6">
        <w:rPr>
          <w:rFonts w:ascii="Arial" w:hAnsi="Arial" w:cs="Arial"/>
          <w:bCs/>
        </w:rPr>
        <w:t xml:space="preserve">Sometimes this can be associated with gang activity but not always. </w:t>
      </w:r>
    </w:p>
    <w:p w14:paraId="45F68A8F" w14:textId="77777777" w:rsidR="007B168F" w:rsidRPr="001527D6" w:rsidRDefault="007B168F" w:rsidP="00CF7439">
      <w:pPr>
        <w:autoSpaceDE w:val="0"/>
        <w:autoSpaceDN w:val="0"/>
        <w:adjustRightInd w:val="0"/>
        <w:spacing w:line="276" w:lineRule="auto"/>
        <w:ind w:left="1134" w:hanging="283"/>
        <w:rPr>
          <w:rFonts w:ascii="Arial" w:hAnsi="Arial" w:cs="Arial"/>
          <w:bCs/>
        </w:rPr>
      </w:pPr>
    </w:p>
    <w:p w14:paraId="48EC6210" w14:textId="77777777" w:rsidR="0089073C" w:rsidRDefault="007B168F" w:rsidP="00CF7439">
      <w:pPr>
        <w:autoSpaceDE w:val="0"/>
        <w:autoSpaceDN w:val="0"/>
        <w:adjustRightInd w:val="0"/>
        <w:spacing w:line="276" w:lineRule="auto"/>
        <w:ind w:left="1134" w:hanging="283"/>
        <w:rPr>
          <w:rFonts w:ascii="Arial" w:hAnsi="Arial" w:cs="Arial"/>
          <w:bCs/>
        </w:rPr>
      </w:pPr>
      <w:r w:rsidRPr="001527D6">
        <w:rPr>
          <w:rFonts w:ascii="Arial" w:hAnsi="Arial" w:cs="Arial"/>
          <w:bCs/>
        </w:rPr>
        <w:t xml:space="preserve">3. </w:t>
      </w:r>
      <w:r w:rsidRPr="001527D6">
        <w:rPr>
          <w:rFonts w:ascii="Arial" w:hAnsi="Arial" w:cs="Arial"/>
          <w:b/>
          <w:bCs/>
        </w:rPr>
        <w:t>Organised/networked sexual exploitation or trafficking</w:t>
      </w:r>
      <w:r w:rsidRPr="001527D6">
        <w:rPr>
          <w:rFonts w:ascii="Arial" w:hAnsi="Arial" w:cs="Arial"/>
          <w:bCs/>
        </w:rPr>
        <w:t xml:space="preserve">: Young people (often connected) are passed through networks, possibly over geographical distances, between towns and cities where they may be forced/ coerced into sexual activity with multiple men. </w:t>
      </w:r>
      <w:r w:rsidR="00CF7439">
        <w:rPr>
          <w:rFonts w:ascii="Arial" w:hAnsi="Arial" w:cs="Arial"/>
          <w:bCs/>
        </w:rPr>
        <w:t xml:space="preserve"> </w:t>
      </w:r>
      <w:r w:rsidRPr="001527D6">
        <w:rPr>
          <w:rFonts w:ascii="Arial" w:hAnsi="Arial" w:cs="Arial"/>
          <w:bCs/>
        </w:rPr>
        <w:t xml:space="preserve">Often this occurs at ‘sex parties’ and young people who are </w:t>
      </w:r>
      <w:r w:rsidRPr="001527D6">
        <w:rPr>
          <w:rFonts w:ascii="Arial" w:hAnsi="Arial" w:cs="Arial"/>
          <w:bCs/>
        </w:rPr>
        <w:lastRenderedPageBreak/>
        <w:t>involved may be used as agents to recruit others into the network.</w:t>
      </w:r>
      <w:r w:rsidR="00CF7439">
        <w:rPr>
          <w:rFonts w:ascii="Arial" w:hAnsi="Arial" w:cs="Arial"/>
          <w:bCs/>
        </w:rPr>
        <w:t xml:space="preserve"> </w:t>
      </w:r>
      <w:r w:rsidRPr="001527D6">
        <w:rPr>
          <w:rFonts w:ascii="Arial" w:hAnsi="Arial" w:cs="Arial"/>
          <w:bCs/>
        </w:rPr>
        <w:t xml:space="preserve"> Some of this activity is described as serious organised crime and can involve the organised ‘buying and selling’ of young people by perpetrators.</w:t>
      </w:r>
    </w:p>
    <w:p w14:paraId="1E2E70D5" w14:textId="4899A219" w:rsidR="009D7D5A" w:rsidRDefault="007B168F" w:rsidP="00CF7439">
      <w:pPr>
        <w:autoSpaceDE w:val="0"/>
        <w:autoSpaceDN w:val="0"/>
        <w:adjustRightInd w:val="0"/>
        <w:spacing w:line="276" w:lineRule="auto"/>
        <w:ind w:left="1134" w:hanging="283"/>
        <w:rPr>
          <w:rFonts w:ascii="Arial" w:hAnsi="Arial" w:cs="Arial"/>
          <w:bCs/>
        </w:rPr>
      </w:pPr>
      <w:r w:rsidRPr="001527D6">
        <w:rPr>
          <w:rFonts w:ascii="Arial" w:hAnsi="Arial" w:cs="Arial"/>
          <w:bCs/>
        </w:rPr>
        <w:t xml:space="preserve"> </w:t>
      </w:r>
    </w:p>
    <w:p w14:paraId="050EA069" w14:textId="457F8F7F" w:rsidR="0089073C" w:rsidRDefault="0089073C" w:rsidP="0089073C">
      <w:pPr>
        <w:autoSpaceDE w:val="0"/>
        <w:autoSpaceDN w:val="0"/>
        <w:adjustRightInd w:val="0"/>
        <w:spacing w:line="276" w:lineRule="auto"/>
        <w:ind w:left="720" w:hanging="720"/>
        <w:rPr>
          <w:rFonts w:ascii="Arial" w:hAnsi="Arial" w:cs="Arial"/>
        </w:rPr>
      </w:pPr>
      <w:r>
        <w:rPr>
          <w:rFonts w:ascii="Arial" w:hAnsi="Arial" w:cs="Arial"/>
          <w:bCs/>
        </w:rPr>
        <w:t>13.4</w:t>
      </w:r>
      <w:r>
        <w:rPr>
          <w:rFonts w:ascii="Arial" w:hAnsi="Arial" w:cs="Arial"/>
          <w:bCs/>
        </w:rPr>
        <w:tab/>
        <w:t xml:space="preserve">ETC has a role to play in sharing intelligence relevant to perpetrators of CSE and therefore should any information come to light, the DSL will share this appropriately with police or can report via Crimestoppers 0800 555 111 or via </w:t>
      </w:r>
      <w:hyperlink r:id="rId24" w:history="1">
        <w:r>
          <w:rPr>
            <w:rStyle w:val="Hyperlink"/>
          </w:rPr>
          <w:t>Report it | West Yorkshire Police</w:t>
        </w:r>
      </w:hyperlink>
      <w:r>
        <w:t xml:space="preserve"> </w:t>
      </w:r>
      <w:r w:rsidRPr="0089073C">
        <w:rPr>
          <w:rFonts w:ascii="Arial" w:hAnsi="Arial" w:cs="Arial"/>
        </w:rPr>
        <w:t>website</w:t>
      </w:r>
      <w:r>
        <w:rPr>
          <w:rFonts w:ascii="Arial" w:hAnsi="Arial" w:cs="Arial"/>
        </w:rPr>
        <w:t>.</w:t>
      </w:r>
    </w:p>
    <w:p w14:paraId="5D01917B" w14:textId="77777777" w:rsidR="00484A22" w:rsidRDefault="00484A22" w:rsidP="0089073C">
      <w:pPr>
        <w:autoSpaceDE w:val="0"/>
        <w:autoSpaceDN w:val="0"/>
        <w:adjustRightInd w:val="0"/>
        <w:spacing w:line="276" w:lineRule="auto"/>
        <w:ind w:left="720" w:hanging="720"/>
        <w:rPr>
          <w:rFonts w:ascii="Arial" w:hAnsi="Arial" w:cs="Arial"/>
        </w:rPr>
      </w:pPr>
    </w:p>
    <w:p w14:paraId="7955F1C0" w14:textId="77777777" w:rsidR="00484A22" w:rsidRDefault="00484A22" w:rsidP="0089073C">
      <w:pPr>
        <w:autoSpaceDE w:val="0"/>
        <w:autoSpaceDN w:val="0"/>
        <w:adjustRightInd w:val="0"/>
        <w:spacing w:line="276" w:lineRule="auto"/>
        <w:ind w:left="720" w:hanging="720"/>
        <w:rPr>
          <w:rFonts w:ascii="Arial" w:hAnsi="Arial" w:cs="Arial"/>
        </w:rPr>
      </w:pPr>
    </w:p>
    <w:p w14:paraId="334B0915" w14:textId="77777777" w:rsidR="00484A22" w:rsidRDefault="00484A22" w:rsidP="0089073C">
      <w:pPr>
        <w:autoSpaceDE w:val="0"/>
        <w:autoSpaceDN w:val="0"/>
        <w:adjustRightInd w:val="0"/>
        <w:spacing w:line="276" w:lineRule="auto"/>
        <w:ind w:left="720" w:hanging="720"/>
        <w:rPr>
          <w:rFonts w:ascii="Arial" w:hAnsi="Arial" w:cs="Arial"/>
          <w:bCs/>
        </w:rPr>
      </w:pPr>
    </w:p>
    <w:p w14:paraId="76AB6FE5" w14:textId="77777777" w:rsidR="00AF2B16" w:rsidRPr="001527D6" w:rsidRDefault="00AF2B16" w:rsidP="00E5425B">
      <w:pPr>
        <w:autoSpaceDE w:val="0"/>
        <w:autoSpaceDN w:val="0"/>
        <w:adjustRightInd w:val="0"/>
        <w:spacing w:line="276" w:lineRule="auto"/>
        <w:ind w:left="709"/>
        <w:rPr>
          <w:rFonts w:ascii="Arial" w:hAnsi="Arial" w:cs="Arial"/>
          <w:bCs/>
        </w:rPr>
      </w:pPr>
    </w:p>
    <w:p w14:paraId="29F0A033" w14:textId="057D36A4" w:rsidR="007B168F" w:rsidRPr="00FF6BDE" w:rsidRDefault="00682AD0" w:rsidP="00CF7439">
      <w:pPr>
        <w:autoSpaceDE w:val="0"/>
        <w:autoSpaceDN w:val="0"/>
        <w:adjustRightInd w:val="0"/>
        <w:spacing w:line="276" w:lineRule="auto"/>
        <w:ind w:left="851" w:hanging="851"/>
        <w:rPr>
          <w:rFonts w:ascii="Arial" w:hAnsi="Arial" w:cs="Arial"/>
          <w:b/>
          <w:bCs/>
        </w:rPr>
      </w:pPr>
      <w:r w:rsidRPr="00CF7CAE">
        <w:rPr>
          <w:rFonts w:ascii="Arial" w:hAnsi="Arial" w:cs="Arial"/>
          <w:b/>
          <w:bCs/>
        </w:rPr>
        <w:t>1</w:t>
      </w:r>
      <w:r w:rsidR="00CF4AE8">
        <w:rPr>
          <w:rFonts w:ascii="Arial" w:hAnsi="Arial" w:cs="Arial"/>
          <w:b/>
          <w:bCs/>
        </w:rPr>
        <w:t>4</w:t>
      </w:r>
      <w:r w:rsidR="00CF7439">
        <w:rPr>
          <w:rFonts w:ascii="Arial" w:hAnsi="Arial" w:cs="Arial"/>
          <w:b/>
          <w:bCs/>
        </w:rPr>
        <w:t>.0</w:t>
      </w:r>
      <w:r w:rsidR="000B7B8A">
        <w:rPr>
          <w:rFonts w:ascii="Arial" w:hAnsi="Arial" w:cs="Arial"/>
          <w:b/>
          <w:bCs/>
        </w:rPr>
        <w:tab/>
      </w:r>
      <w:r w:rsidR="00CF7439">
        <w:rPr>
          <w:rFonts w:ascii="Arial" w:hAnsi="Arial" w:cs="Arial"/>
          <w:b/>
          <w:bCs/>
        </w:rPr>
        <w:t>Child Criminal E</w:t>
      </w:r>
      <w:r w:rsidR="00AF2B16" w:rsidRPr="00CF7CAE">
        <w:rPr>
          <w:rFonts w:ascii="Arial" w:hAnsi="Arial" w:cs="Arial"/>
          <w:b/>
          <w:bCs/>
        </w:rPr>
        <w:t>xploitation</w:t>
      </w:r>
      <w:r w:rsidR="004D0FF8">
        <w:rPr>
          <w:rFonts w:ascii="Arial" w:hAnsi="Arial" w:cs="Arial"/>
          <w:b/>
          <w:bCs/>
        </w:rPr>
        <w:t xml:space="preserve"> </w:t>
      </w:r>
      <w:r w:rsidR="004D0FF8" w:rsidRPr="00FF6BDE">
        <w:rPr>
          <w:rFonts w:ascii="Arial" w:hAnsi="Arial" w:cs="Arial"/>
          <w:b/>
          <w:bCs/>
        </w:rPr>
        <w:t>including County Lines</w:t>
      </w:r>
    </w:p>
    <w:p w14:paraId="0F3E8FAF" w14:textId="77777777" w:rsidR="00AF2B16" w:rsidRPr="00FF6BDE" w:rsidRDefault="00AF2B16" w:rsidP="00E5425B">
      <w:pPr>
        <w:autoSpaceDE w:val="0"/>
        <w:autoSpaceDN w:val="0"/>
        <w:adjustRightInd w:val="0"/>
        <w:spacing w:line="276" w:lineRule="auto"/>
        <w:ind w:left="709" w:hanging="709"/>
        <w:rPr>
          <w:rFonts w:ascii="Arial" w:hAnsi="Arial" w:cs="Arial"/>
          <w:bCs/>
        </w:rPr>
      </w:pPr>
      <w:r w:rsidRPr="00FF6BDE">
        <w:rPr>
          <w:rFonts w:ascii="Arial" w:hAnsi="Arial" w:cs="Arial"/>
          <w:bCs/>
        </w:rPr>
        <w:t xml:space="preserve">   </w:t>
      </w:r>
    </w:p>
    <w:p w14:paraId="50D16360" w14:textId="5049B992" w:rsidR="00F97465" w:rsidRPr="00FF6BDE" w:rsidRDefault="00EF245E" w:rsidP="00F97465">
      <w:pPr>
        <w:pStyle w:val="Default"/>
        <w:ind w:left="720" w:hanging="720"/>
        <w:rPr>
          <w:rFonts w:eastAsia="Times New Roman"/>
          <w:color w:val="auto"/>
          <w:lang w:eastAsia="en-GB"/>
        </w:rPr>
      </w:pPr>
      <w:r w:rsidRPr="00FF6BDE">
        <w:rPr>
          <w:bCs/>
          <w:color w:val="auto"/>
        </w:rPr>
        <w:t>14.1</w:t>
      </w:r>
      <w:r w:rsidR="00AF2B16" w:rsidRPr="00FF6BDE">
        <w:rPr>
          <w:bCs/>
          <w:color w:val="auto"/>
        </w:rPr>
        <w:t xml:space="preserve">    </w:t>
      </w:r>
      <w:r w:rsidR="00F97465" w:rsidRPr="00FF6BDE">
        <w:rPr>
          <w:rFonts w:eastAsia="Times New Roman"/>
          <w:color w:val="auto"/>
          <w:lang w:eastAsia="en-GB"/>
        </w:rPr>
        <w:t xml:space="preserve">ETC recognises that specific forms of CCE can include children and young adults being forced or manipulated into transporting drugs or money through county lines, working in cannabis factories, shoplifting or pickpocketing. They can also be forced or manipulated into committing vehicle crime or threatening/committing serious violence to others. </w:t>
      </w:r>
    </w:p>
    <w:p w14:paraId="0BDE3E95" w14:textId="77777777" w:rsidR="00F97465" w:rsidRPr="00FF6BDE" w:rsidRDefault="00F97465" w:rsidP="00F97465">
      <w:pPr>
        <w:pStyle w:val="Default"/>
        <w:ind w:left="720" w:hanging="720"/>
        <w:rPr>
          <w:rFonts w:eastAsia="Times New Roman"/>
          <w:color w:val="auto"/>
          <w:lang w:eastAsia="en-GB"/>
        </w:rPr>
      </w:pPr>
    </w:p>
    <w:p w14:paraId="68139266" w14:textId="64707CC4" w:rsidR="00F97465" w:rsidRPr="00FF6BDE" w:rsidRDefault="00EF245E" w:rsidP="00EF245E">
      <w:pPr>
        <w:autoSpaceDE w:val="0"/>
        <w:autoSpaceDN w:val="0"/>
        <w:adjustRightInd w:val="0"/>
        <w:ind w:left="720" w:hanging="720"/>
        <w:rPr>
          <w:rFonts w:ascii="Arial" w:hAnsi="Arial" w:cs="Arial"/>
          <w:lang w:eastAsia="en-GB"/>
        </w:rPr>
      </w:pPr>
      <w:r w:rsidRPr="00FF6BDE">
        <w:rPr>
          <w:rFonts w:ascii="Arial" w:hAnsi="Arial" w:cs="Arial"/>
          <w:lang w:eastAsia="en-GB"/>
        </w:rPr>
        <w:t>14.2</w:t>
      </w:r>
      <w:r w:rsidRPr="00FF6BDE">
        <w:rPr>
          <w:rFonts w:ascii="Arial" w:hAnsi="Arial" w:cs="Arial"/>
          <w:lang w:eastAsia="en-GB"/>
        </w:rPr>
        <w:tab/>
      </w:r>
      <w:r w:rsidR="00F97465" w:rsidRPr="00FF6BDE">
        <w:rPr>
          <w:rFonts w:ascii="Arial" w:hAnsi="Arial" w:cs="Arial"/>
          <w:lang w:eastAsia="en-GB"/>
        </w:rPr>
        <w:t xml:space="preserve">Children can become trapped by this type of exploitation as perpetrators may threaten victims (and their families) with violence or entrap and coerce them into debt. They may be coerced into carrying weapons for a sense of protection and may often commit crimes themselves. Such vulnerability is not always recognised and victims may be criminally exploited even if the activity appears to be something they have agreed to or consented to. </w:t>
      </w:r>
    </w:p>
    <w:p w14:paraId="51E43CB4" w14:textId="77777777" w:rsidR="00F97465" w:rsidRPr="00FF6BDE" w:rsidRDefault="00F97465" w:rsidP="00F97465">
      <w:pPr>
        <w:autoSpaceDE w:val="0"/>
        <w:autoSpaceDN w:val="0"/>
        <w:adjustRightInd w:val="0"/>
        <w:spacing w:line="276" w:lineRule="auto"/>
        <w:ind w:left="851" w:hanging="131"/>
        <w:rPr>
          <w:rFonts w:ascii="Arial" w:hAnsi="Arial" w:cs="Arial"/>
          <w:lang w:eastAsia="en-GB"/>
        </w:rPr>
      </w:pPr>
    </w:p>
    <w:p w14:paraId="6E1AE72A" w14:textId="566AFBFD" w:rsidR="00AF2B16" w:rsidRPr="00FF6BDE" w:rsidRDefault="00EF245E" w:rsidP="00EF245E">
      <w:pPr>
        <w:autoSpaceDE w:val="0"/>
        <w:autoSpaceDN w:val="0"/>
        <w:adjustRightInd w:val="0"/>
        <w:ind w:left="720" w:hanging="720"/>
        <w:rPr>
          <w:rFonts w:ascii="Arial" w:hAnsi="Arial" w:cs="Arial"/>
          <w:bCs/>
        </w:rPr>
      </w:pPr>
      <w:r w:rsidRPr="00FF6BDE">
        <w:rPr>
          <w:rFonts w:ascii="Arial" w:hAnsi="Arial" w:cs="Arial"/>
          <w:lang w:eastAsia="en-GB"/>
        </w:rPr>
        <w:t xml:space="preserve">14.3 </w:t>
      </w:r>
      <w:r w:rsidRPr="00FF6BDE">
        <w:rPr>
          <w:rFonts w:ascii="Arial" w:hAnsi="Arial" w:cs="Arial"/>
          <w:lang w:eastAsia="en-GB"/>
        </w:rPr>
        <w:tab/>
      </w:r>
      <w:r w:rsidR="00F97465" w:rsidRPr="00FF6BDE">
        <w:rPr>
          <w:rFonts w:ascii="Arial" w:hAnsi="Arial" w:cs="Arial"/>
          <w:lang w:eastAsia="en-GB"/>
        </w:rPr>
        <w:t xml:space="preserve">Criminal exploitation of girls can be different from boys with girls often being at a higher risk of sexual exploitation. </w:t>
      </w:r>
      <w:r w:rsidR="00AF2B16" w:rsidRPr="00FF6BDE">
        <w:rPr>
          <w:rFonts w:ascii="Arial" w:hAnsi="Arial" w:cs="Arial"/>
          <w:bCs/>
        </w:rPr>
        <w:t>This is unfortunately a growing area of abuse and also impacts</w:t>
      </w:r>
      <w:r w:rsidR="00E571D8" w:rsidRPr="00FF6BDE">
        <w:rPr>
          <w:rFonts w:ascii="Arial" w:hAnsi="Arial" w:cs="Arial"/>
          <w:bCs/>
        </w:rPr>
        <w:t xml:space="preserve"> heavily upon the most </w:t>
      </w:r>
      <w:r w:rsidR="00AF2B16" w:rsidRPr="00FF6BDE">
        <w:rPr>
          <w:rFonts w:ascii="Arial" w:hAnsi="Arial" w:cs="Arial"/>
          <w:bCs/>
        </w:rPr>
        <w:t>vulnerable children in the community. However, any child can become a victim so frontline staff need to be aware of the possible signs. Key indicators can be</w:t>
      </w:r>
      <w:r w:rsidR="0046664B" w:rsidRPr="00FF6BDE">
        <w:rPr>
          <w:rFonts w:ascii="Arial" w:hAnsi="Arial" w:cs="Arial"/>
          <w:bCs/>
        </w:rPr>
        <w:t>;</w:t>
      </w:r>
    </w:p>
    <w:p w14:paraId="772C5BC4" w14:textId="77777777" w:rsidR="00AF2B16" w:rsidRPr="00FF6BDE" w:rsidRDefault="00AF2B16" w:rsidP="00EF245E">
      <w:pPr>
        <w:pStyle w:val="ListParagraph"/>
        <w:numPr>
          <w:ilvl w:val="0"/>
          <w:numId w:val="12"/>
        </w:numPr>
        <w:autoSpaceDE w:val="0"/>
        <w:autoSpaceDN w:val="0"/>
        <w:adjustRightInd w:val="0"/>
        <w:spacing w:line="240" w:lineRule="auto"/>
        <w:ind w:left="1134" w:hanging="283"/>
        <w:rPr>
          <w:rFonts w:ascii="Arial" w:hAnsi="Arial" w:cs="Arial"/>
          <w:bCs/>
          <w:sz w:val="24"/>
          <w:szCs w:val="24"/>
        </w:rPr>
      </w:pPr>
      <w:r w:rsidRPr="00FF6BDE">
        <w:rPr>
          <w:rFonts w:ascii="Arial" w:hAnsi="Arial" w:cs="Arial"/>
          <w:bCs/>
          <w:sz w:val="24"/>
          <w:szCs w:val="24"/>
        </w:rPr>
        <w:t>Returning home late or going missing</w:t>
      </w:r>
    </w:p>
    <w:p w14:paraId="7880CA41" w14:textId="77777777" w:rsidR="00AF2B16" w:rsidRPr="00FF6BDE" w:rsidRDefault="00AF2B16" w:rsidP="00EF245E">
      <w:pPr>
        <w:pStyle w:val="ListParagraph"/>
        <w:numPr>
          <w:ilvl w:val="0"/>
          <w:numId w:val="12"/>
        </w:numPr>
        <w:autoSpaceDE w:val="0"/>
        <w:autoSpaceDN w:val="0"/>
        <w:adjustRightInd w:val="0"/>
        <w:spacing w:line="240" w:lineRule="auto"/>
        <w:ind w:left="1134" w:hanging="283"/>
        <w:rPr>
          <w:rFonts w:ascii="Arial" w:hAnsi="Arial" w:cs="Arial"/>
          <w:bCs/>
          <w:sz w:val="24"/>
          <w:szCs w:val="24"/>
        </w:rPr>
      </w:pPr>
      <w:r w:rsidRPr="00FF6BDE">
        <w:rPr>
          <w:rFonts w:ascii="Arial" w:hAnsi="Arial" w:cs="Arial"/>
          <w:bCs/>
          <w:sz w:val="24"/>
          <w:szCs w:val="24"/>
        </w:rPr>
        <w:t>Being found in areas far away from home</w:t>
      </w:r>
    </w:p>
    <w:p w14:paraId="38957F81" w14:textId="77777777" w:rsidR="00AF2B16" w:rsidRPr="00FF6BDE" w:rsidRDefault="00AF2B16" w:rsidP="00EF245E">
      <w:pPr>
        <w:pStyle w:val="ListParagraph"/>
        <w:numPr>
          <w:ilvl w:val="0"/>
          <w:numId w:val="12"/>
        </w:numPr>
        <w:autoSpaceDE w:val="0"/>
        <w:autoSpaceDN w:val="0"/>
        <w:adjustRightInd w:val="0"/>
        <w:spacing w:line="240" w:lineRule="auto"/>
        <w:ind w:left="1134" w:hanging="283"/>
        <w:rPr>
          <w:rFonts w:ascii="Arial" w:hAnsi="Arial" w:cs="Arial"/>
          <w:bCs/>
          <w:sz w:val="24"/>
          <w:szCs w:val="24"/>
        </w:rPr>
      </w:pPr>
      <w:r w:rsidRPr="00FF6BDE">
        <w:rPr>
          <w:rFonts w:ascii="Arial" w:hAnsi="Arial" w:cs="Arial"/>
          <w:bCs/>
          <w:sz w:val="24"/>
          <w:szCs w:val="24"/>
        </w:rPr>
        <w:t>Regular train travel</w:t>
      </w:r>
    </w:p>
    <w:p w14:paraId="48A54583" w14:textId="77777777" w:rsidR="00AF2B16" w:rsidRPr="00FF6BDE" w:rsidRDefault="00AF2B16" w:rsidP="00EF245E">
      <w:pPr>
        <w:pStyle w:val="ListParagraph"/>
        <w:numPr>
          <w:ilvl w:val="0"/>
          <w:numId w:val="12"/>
        </w:numPr>
        <w:autoSpaceDE w:val="0"/>
        <w:autoSpaceDN w:val="0"/>
        <w:adjustRightInd w:val="0"/>
        <w:spacing w:line="240" w:lineRule="auto"/>
        <w:ind w:left="1134" w:hanging="283"/>
        <w:rPr>
          <w:rFonts w:ascii="Arial" w:hAnsi="Arial" w:cs="Arial"/>
          <w:bCs/>
          <w:sz w:val="24"/>
          <w:szCs w:val="24"/>
        </w:rPr>
      </w:pPr>
      <w:r w:rsidRPr="00FF6BDE">
        <w:rPr>
          <w:rFonts w:ascii="Arial" w:hAnsi="Arial" w:cs="Arial"/>
          <w:bCs/>
          <w:sz w:val="24"/>
          <w:szCs w:val="24"/>
        </w:rPr>
        <w:t>Drug use or being found with large quantities of drugs</w:t>
      </w:r>
    </w:p>
    <w:p w14:paraId="51CBDF07" w14:textId="77777777" w:rsidR="00AF2B16" w:rsidRPr="00FF6BDE" w:rsidRDefault="00AF2B16" w:rsidP="00EF245E">
      <w:pPr>
        <w:pStyle w:val="ListParagraph"/>
        <w:numPr>
          <w:ilvl w:val="0"/>
          <w:numId w:val="12"/>
        </w:numPr>
        <w:autoSpaceDE w:val="0"/>
        <w:autoSpaceDN w:val="0"/>
        <w:adjustRightInd w:val="0"/>
        <w:spacing w:line="240" w:lineRule="auto"/>
        <w:ind w:left="1134" w:hanging="283"/>
        <w:rPr>
          <w:rFonts w:ascii="Arial" w:hAnsi="Arial" w:cs="Arial"/>
          <w:bCs/>
          <w:sz w:val="24"/>
          <w:szCs w:val="24"/>
        </w:rPr>
      </w:pPr>
      <w:r w:rsidRPr="00FF6BDE">
        <w:rPr>
          <w:rFonts w:ascii="Arial" w:hAnsi="Arial" w:cs="Arial"/>
          <w:bCs/>
          <w:sz w:val="24"/>
          <w:szCs w:val="24"/>
        </w:rPr>
        <w:t>Being secretive about where they are going and who they are meeting</w:t>
      </w:r>
    </w:p>
    <w:p w14:paraId="1E099A61" w14:textId="77777777" w:rsidR="00AF2B16" w:rsidRPr="00FF6BDE" w:rsidRDefault="00AF2B16" w:rsidP="00EF245E">
      <w:pPr>
        <w:pStyle w:val="ListParagraph"/>
        <w:numPr>
          <w:ilvl w:val="0"/>
          <w:numId w:val="12"/>
        </w:numPr>
        <w:autoSpaceDE w:val="0"/>
        <w:autoSpaceDN w:val="0"/>
        <w:adjustRightInd w:val="0"/>
        <w:spacing w:line="240" w:lineRule="auto"/>
        <w:ind w:left="1134" w:hanging="283"/>
        <w:rPr>
          <w:rFonts w:ascii="Arial" w:hAnsi="Arial" w:cs="Arial"/>
          <w:bCs/>
          <w:sz w:val="24"/>
          <w:szCs w:val="24"/>
        </w:rPr>
      </w:pPr>
      <w:r w:rsidRPr="00FF6BDE">
        <w:rPr>
          <w:rFonts w:ascii="Arial" w:hAnsi="Arial" w:cs="Arial"/>
          <w:bCs/>
          <w:sz w:val="24"/>
          <w:szCs w:val="24"/>
        </w:rPr>
        <w:t>Absence from school, college or work</w:t>
      </w:r>
    </w:p>
    <w:p w14:paraId="11CC2D2C" w14:textId="77777777" w:rsidR="00AF2B16" w:rsidRPr="00FF6BDE" w:rsidRDefault="00DE7408" w:rsidP="00EF245E">
      <w:pPr>
        <w:pStyle w:val="ListParagraph"/>
        <w:numPr>
          <w:ilvl w:val="0"/>
          <w:numId w:val="12"/>
        </w:numPr>
        <w:autoSpaceDE w:val="0"/>
        <w:autoSpaceDN w:val="0"/>
        <w:adjustRightInd w:val="0"/>
        <w:spacing w:line="240" w:lineRule="auto"/>
        <w:ind w:left="1134" w:hanging="283"/>
        <w:rPr>
          <w:rFonts w:ascii="Arial" w:hAnsi="Arial" w:cs="Arial"/>
          <w:bCs/>
          <w:sz w:val="24"/>
          <w:szCs w:val="24"/>
        </w:rPr>
      </w:pPr>
      <w:r w:rsidRPr="00FF6BDE">
        <w:rPr>
          <w:rFonts w:ascii="Arial" w:hAnsi="Arial" w:cs="Arial"/>
          <w:bCs/>
          <w:sz w:val="24"/>
          <w:szCs w:val="24"/>
        </w:rPr>
        <w:t>Suddenly having more money phones or other items</w:t>
      </w:r>
    </w:p>
    <w:p w14:paraId="18DF0820" w14:textId="77777777" w:rsidR="00DE7408" w:rsidRDefault="00DE7408" w:rsidP="00EF245E">
      <w:pPr>
        <w:pStyle w:val="ListParagraph"/>
        <w:numPr>
          <w:ilvl w:val="0"/>
          <w:numId w:val="12"/>
        </w:numPr>
        <w:autoSpaceDE w:val="0"/>
        <w:autoSpaceDN w:val="0"/>
        <w:adjustRightInd w:val="0"/>
        <w:spacing w:line="240" w:lineRule="auto"/>
        <w:ind w:left="1134" w:hanging="283"/>
        <w:rPr>
          <w:rFonts w:ascii="Arial" w:hAnsi="Arial" w:cs="Arial"/>
          <w:bCs/>
          <w:sz w:val="24"/>
          <w:szCs w:val="24"/>
        </w:rPr>
      </w:pPr>
      <w:r w:rsidRPr="00FF6BDE">
        <w:rPr>
          <w:rFonts w:ascii="Arial" w:hAnsi="Arial" w:cs="Arial"/>
          <w:bCs/>
          <w:sz w:val="24"/>
          <w:szCs w:val="24"/>
        </w:rPr>
        <w:t xml:space="preserve">Looking progressively dishevelled sometimes </w:t>
      </w:r>
      <w:r w:rsidRPr="001F0502">
        <w:rPr>
          <w:rFonts w:ascii="Arial" w:hAnsi="Arial" w:cs="Arial"/>
          <w:bCs/>
          <w:sz w:val="24"/>
          <w:szCs w:val="24"/>
        </w:rPr>
        <w:t>has injuries</w:t>
      </w:r>
    </w:p>
    <w:p w14:paraId="352DB55F" w14:textId="77777777" w:rsidR="00DE7408" w:rsidRPr="001F0502" w:rsidRDefault="00DE7408" w:rsidP="006714DC">
      <w:pPr>
        <w:pStyle w:val="ListParagraph"/>
        <w:numPr>
          <w:ilvl w:val="0"/>
          <w:numId w:val="12"/>
        </w:numPr>
        <w:autoSpaceDE w:val="0"/>
        <w:autoSpaceDN w:val="0"/>
        <w:adjustRightInd w:val="0"/>
        <w:ind w:left="1134" w:hanging="283"/>
        <w:rPr>
          <w:rFonts w:ascii="Arial" w:hAnsi="Arial" w:cs="Arial"/>
          <w:bCs/>
          <w:sz w:val="24"/>
          <w:szCs w:val="24"/>
        </w:rPr>
      </w:pPr>
      <w:r w:rsidRPr="001F0502">
        <w:rPr>
          <w:rFonts w:ascii="Arial" w:hAnsi="Arial" w:cs="Arial"/>
          <w:bCs/>
          <w:sz w:val="24"/>
          <w:szCs w:val="24"/>
        </w:rPr>
        <w:t>Becoming increasingly aggressive</w:t>
      </w:r>
    </w:p>
    <w:p w14:paraId="02B0F545" w14:textId="3C5A511C" w:rsidR="00DE7408" w:rsidRDefault="00682AD0" w:rsidP="001F0502">
      <w:pPr>
        <w:autoSpaceDE w:val="0"/>
        <w:autoSpaceDN w:val="0"/>
        <w:adjustRightInd w:val="0"/>
        <w:spacing w:line="276" w:lineRule="auto"/>
        <w:ind w:left="851" w:hanging="851"/>
        <w:rPr>
          <w:rFonts w:ascii="Arial" w:hAnsi="Arial" w:cs="Arial"/>
          <w:bCs/>
        </w:rPr>
      </w:pPr>
      <w:r>
        <w:rPr>
          <w:rFonts w:ascii="Arial" w:hAnsi="Arial" w:cs="Arial"/>
          <w:bCs/>
        </w:rPr>
        <w:t>1</w:t>
      </w:r>
      <w:r w:rsidR="00CF4AE8">
        <w:rPr>
          <w:rFonts w:ascii="Arial" w:hAnsi="Arial" w:cs="Arial"/>
          <w:bCs/>
        </w:rPr>
        <w:t>4</w:t>
      </w:r>
      <w:r w:rsidR="00DE7408">
        <w:rPr>
          <w:rFonts w:ascii="Arial" w:hAnsi="Arial" w:cs="Arial"/>
          <w:bCs/>
        </w:rPr>
        <w:t>.</w:t>
      </w:r>
      <w:r w:rsidR="00EF245E">
        <w:rPr>
          <w:rFonts w:ascii="Arial" w:hAnsi="Arial" w:cs="Arial"/>
          <w:bCs/>
        </w:rPr>
        <w:t>4</w:t>
      </w:r>
      <w:r w:rsidR="00DE7408">
        <w:rPr>
          <w:rFonts w:ascii="Arial" w:hAnsi="Arial" w:cs="Arial"/>
          <w:bCs/>
        </w:rPr>
        <w:t xml:space="preserve"> </w:t>
      </w:r>
      <w:r w:rsidR="001F0502">
        <w:rPr>
          <w:rFonts w:ascii="Arial" w:hAnsi="Arial" w:cs="Arial"/>
          <w:bCs/>
        </w:rPr>
        <w:tab/>
      </w:r>
      <w:r w:rsidR="00DE7408">
        <w:rPr>
          <w:rFonts w:ascii="Arial" w:hAnsi="Arial" w:cs="Arial"/>
          <w:bCs/>
        </w:rPr>
        <w:t xml:space="preserve">As with CSE, CCE is a form of Human </w:t>
      </w:r>
      <w:r w:rsidR="001F0502">
        <w:rPr>
          <w:rFonts w:ascii="Arial" w:hAnsi="Arial" w:cs="Arial"/>
          <w:bCs/>
        </w:rPr>
        <w:t>T</w:t>
      </w:r>
      <w:r w:rsidR="00DE7408">
        <w:rPr>
          <w:rFonts w:ascii="Arial" w:hAnsi="Arial" w:cs="Arial"/>
          <w:bCs/>
        </w:rPr>
        <w:t>rafficking and should be reported as such.</w:t>
      </w:r>
    </w:p>
    <w:p w14:paraId="7393218D" w14:textId="77777777" w:rsidR="00F97465" w:rsidRPr="00FF6BDE" w:rsidRDefault="00F97465" w:rsidP="00F97465">
      <w:pPr>
        <w:autoSpaceDE w:val="0"/>
        <w:autoSpaceDN w:val="0"/>
        <w:adjustRightInd w:val="0"/>
        <w:rPr>
          <w:rFonts w:ascii="Arial" w:hAnsi="Arial" w:cs="Arial"/>
          <w:b/>
          <w:bCs/>
          <w:sz w:val="23"/>
          <w:szCs w:val="23"/>
          <w:lang w:eastAsia="en-GB"/>
        </w:rPr>
      </w:pPr>
    </w:p>
    <w:p w14:paraId="0C98BFF4" w14:textId="2D3CC7A0" w:rsidR="00F97465" w:rsidRPr="00FF6BDE" w:rsidRDefault="00F97465" w:rsidP="00F97465">
      <w:pPr>
        <w:autoSpaceDE w:val="0"/>
        <w:autoSpaceDN w:val="0"/>
        <w:adjustRightInd w:val="0"/>
        <w:rPr>
          <w:rFonts w:ascii="Arial" w:hAnsi="Arial" w:cs="Arial"/>
          <w:lang w:eastAsia="en-GB"/>
        </w:rPr>
      </w:pPr>
      <w:r w:rsidRPr="00FF6BDE">
        <w:rPr>
          <w:rFonts w:ascii="Arial" w:hAnsi="Arial" w:cs="Arial"/>
          <w:b/>
          <w:bCs/>
          <w:lang w:eastAsia="en-GB"/>
        </w:rPr>
        <w:t xml:space="preserve">15.0 </w:t>
      </w:r>
      <w:r w:rsidRPr="00FF6BDE">
        <w:rPr>
          <w:rFonts w:ascii="Arial" w:hAnsi="Arial" w:cs="Arial"/>
          <w:b/>
          <w:bCs/>
          <w:lang w:eastAsia="en-GB"/>
        </w:rPr>
        <w:tab/>
        <w:t xml:space="preserve">Modern Slavery and the National Referral Mechanism </w:t>
      </w:r>
    </w:p>
    <w:p w14:paraId="16C8C968" w14:textId="77777777" w:rsidR="00F97465" w:rsidRPr="00FF6BDE" w:rsidRDefault="00F97465" w:rsidP="00F97465">
      <w:pPr>
        <w:autoSpaceDE w:val="0"/>
        <w:autoSpaceDN w:val="0"/>
        <w:adjustRightInd w:val="0"/>
        <w:rPr>
          <w:rFonts w:ascii="Arial" w:hAnsi="Arial" w:cs="Arial"/>
          <w:sz w:val="22"/>
          <w:szCs w:val="22"/>
          <w:lang w:eastAsia="en-GB"/>
        </w:rPr>
      </w:pPr>
    </w:p>
    <w:p w14:paraId="5B089A9A" w14:textId="7462626D" w:rsidR="00F97465" w:rsidRPr="00FF6BDE" w:rsidRDefault="00EF245E" w:rsidP="00EF245E">
      <w:pPr>
        <w:autoSpaceDE w:val="0"/>
        <w:autoSpaceDN w:val="0"/>
        <w:adjustRightInd w:val="0"/>
        <w:ind w:left="720" w:hanging="720"/>
        <w:rPr>
          <w:rFonts w:ascii="Arial" w:hAnsi="Arial" w:cs="Arial"/>
          <w:lang w:eastAsia="en-GB"/>
        </w:rPr>
      </w:pPr>
      <w:r w:rsidRPr="00FF6BDE">
        <w:rPr>
          <w:rFonts w:ascii="Arial" w:hAnsi="Arial" w:cs="Arial"/>
          <w:lang w:eastAsia="en-GB"/>
        </w:rPr>
        <w:t>15.1</w:t>
      </w:r>
      <w:r w:rsidRPr="00FF6BDE">
        <w:rPr>
          <w:rFonts w:ascii="Arial" w:hAnsi="Arial" w:cs="Arial"/>
          <w:lang w:eastAsia="en-GB"/>
        </w:rPr>
        <w:tab/>
      </w:r>
      <w:r w:rsidR="00F97465" w:rsidRPr="00FF6BDE">
        <w:rPr>
          <w:rFonts w:ascii="Arial" w:hAnsi="Arial" w:cs="Arial"/>
          <w:lang w:eastAsia="en-GB"/>
        </w:rPr>
        <w:t xml:space="preserve">Modern slavery encompasses human trafficking and slavery, servitude and forced or compulsory labour. Exploitation can take many forms, including: sexual exploitation, forced labour, slavery, servitude, forced criminality and the removal of organs. </w:t>
      </w:r>
    </w:p>
    <w:p w14:paraId="25C38F25" w14:textId="77777777" w:rsidR="00F97465" w:rsidRPr="00FF6BDE" w:rsidRDefault="00F97465" w:rsidP="00F97465">
      <w:pPr>
        <w:autoSpaceDE w:val="0"/>
        <w:autoSpaceDN w:val="0"/>
        <w:adjustRightInd w:val="0"/>
        <w:spacing w:line="276" w:lineRule="auto"/>
        <w:ind w:left="851" w:hanging="131"/>
        <w:rPr>
          <w:rFonts w:ascii="Arial" w:hAnsi="Arial" w:cs="Arial"/>
          <w:lang w:eastAsia="en-GB"/>
        </w:rPr>
      </w:pPr>
    </w:p>
    <w:p w14:paraId="5CD2E08D" w14:textId="3450B97F" w:rsidR="00F97465" w:rsidRPr="00FF6BDE" w:rsidRDefault="00EF245E" w:rsidP="00EF245E">
      <w:pPr>
        <w:autoSpaceDE w:val="0"/>
        <w:autoSpaceDN w:val="0"/>
        <w:adjustRightInd w:val="0"/>
        <w:spacing w:line="276" w:lineRule="auto"/>
        <w:ind w:left="720" w:hanging="720"/>
        <w:rPr>
          <w:rFonts w:ascii="Arial" w:hAnsi="Arial" w:cs="Arial"/>
          <w:bCs/>
          <w:sz w:val="28"/>
          <w:szCs w:val="28"/>
        </w:rPr>
      </w:pPr>
      <w:r w:rsidRPr="00FF6BDE">
        <w:rPr>
          <w:rFonts w:ascii="Arial" w:hAnsi="Arial" w:cs="Arial"/>
          <w:lang w:eastAsia="en-GB"/>
        </w:rPr>
        <w:lastRenderedPageBreak/>
        <w:t>15.2</w:t>
      </w:r>
      <w:r w:rsidRPr="00FF6BDE">
        <w:rPr>
          <w:rFonts w:ascii="Arial" w:hAnsi="Arial" w:cs="Arial"/>
          <w:lang w:eastAsia="en-GB"/>
        </w:rPr>
        <w:tab/>
      </w:r>
      <w:r w:rsidR="00F97465" w:rsidRPr="00FF6BDE">
        <w:rPr>
          <w:rFonts w:ascii="Arial" w:hAnsi="Arial" w:cs="Arial"/>
          <w:lang w:eastAsia="en-GB"/>
        </w:rPr>
        <w:t>Tackling modern slavery is a complex process involving partner agencies. School have a part to play in identifying signs and indicators of this form of exploitation, ensuring appropriate referrals are made through the DSL to the Police, Calderdale MAST and the National Referral Mechanism (NRM) Further details can be found at: www.gov.uk/</w:t>
      </w:r>
    </w:p>
    <w:p w14:paraId="59CE7F46" w14:textId="77777777" w:rsidR="00F97465" w:rsidRPr="00FF6BDE" w:rsidRDefault="00F97465" w:rsidP="00F97465">
      <w:pPr>
        <w:autoSpaceDE w:val="0"/>
        <w:autoSpaceDN w:val="0"/>
        <w:adjustRightInd w:val="0"/>
        <w:ind w:left="720" w:hanging="720"/>
        <w:rPr>
          <w:rFonts w:ascii="Arial" w:hAnsi="Arial" w:cs="Arial"/>
          <w:bCs/>
        </w:rPr>
      </w:pPr>
    </w:p>
    <w:p w14:paraId="0D16AD1C" w14:textId="41F06BB5" w:rsidR="00F97465" w:rsidRDefault="00F97465" w:rsidP="00F97465">
      <w:pPr>
        <w:autoSpaceDE w:val="0"/>
        <w:autoSpaceDN w:val="0"/>
        <w:adjustRightInd w:val="0"/>
        <w:ind w:left="720" w:hanging="720"/>
        <w:rPr>
          <w:rFonts w:ascii="Arial" w:hAnsi="Arial" w:cs="Arial"/>
        </w:rPr>
      </w:pPr>
      <w:r w:rsidRPr="00FF6BDE">
        <w:rPr>
          <w:rFonts w:ascii="Arial" w:hAnsi="Arial" w:cs="Arial"/>
          <w:bCs/>
        </w:rPr>
        <w:t>15.</w:t>
      </w:r>
      <w:r w:rsidR="00EF245E" w:rsidRPr="00FF6BDE">
        <w:rPr>
          <w:rFonts w:ascii="Arial" w:hAnsi="Arial" w:cs="Arial"/>
          <w:bCs/>
        </w:rPr>
        <w:t>3</w:t>
      </w:r>
      <w:r w:rsidRPr="00FF6BDE">
        <w:rPr>
          <w:rFonts w:ascii="Arial" w:hAnsi="Arial" w:cs="Arial"/>
          <w:bCs/>
        </w:rPr>
        <w:tab/>
      </w:r>
      <w:r w:rsidRPr="00FF6BDE">
        <w:rPr>
          <w:rFonts w:ascii="Arial" w:hAnsi="Arial" w:cs="Arial"/>
        </w:rPr>
        <w:t>When identifying missing episodes, the victim may have been trafficked for the purpose of transporting drugs. ETC will therefore consider whether a referral to the National Referral Mechanism (NRM) should be undertaken in order to safeguard that child and/or other children</w:t>
      </w:r>
      <w:r w:rsidRPr="00EF245E">
        <w:rPr>
          <w:rFonts w:ascii="Arial" w:hAnsi="Arial" w:cs="Arial"/>
          <w:color w:val="FF0000"/>
        </w:rPr>
        <w:t xml:space="preserve">. </w:t>
      </w:r>
      <w:hyperlink r:id="rId25" w:history="1">
        <w:r w:rsidRPr="00F97465">
          <w:rPr>
            <w:rStyle w:val="Hyperlink"/>
            <w:rFonts w:cs="Arial"/>
          </w:rPr>
          <w:t>NRM guidance doc</w:t>
        </w:r>
      </w:hyperlink>
      <w:r w:rsidRPr="00F97465">
        <w:rPr>
          <w:rFonts w:ascii="Arial" w:hAnsi="Arial" w:cs="Arial"/>
        </w:rPr>
        <w:t>.</w:t>
      </w:r>
    </w:p>
    <w:p w14:paraId="3EC66D68" w14:textId="77777777" w:rsidR="00484A22" w:rsidRDefault="00484A22" w:rsidP="00F97465">
      <w:pPr>
        <w:autoSpaceDE w:val="0"/>
        <w:autoSpaceDN w:val="0"/>
        <w:adjustRightInd w:val="0"/>
        <w:ind w:left="720" w:hanging="720"/>
        <w:rPr>
          <w:rFonts w:ascii="Arial" w:hAnsi="Arial" w:cs="Arial"/>
        </w:rPr>
      </w:pPr>
    </w:p>
    <w:p w14:paraId="6E6EAA05" w14:textId="77777777" w:rsidR="00484A22" w:rsidRDefault="00484A22" w:rsidP="00F97465">
      <w:pPr>
        <w:autoSpaceDE w:val="0"/>
        <w:autoSpaceDN w:val="0"/>
        <w:adjustRightInd w:val="0"/>
        <w:ind w:left="720" w:hanging="720"/>
        <w:rPr>
          <w:rFonts w:ascii="Arial" w:hAnsi="Arial" w:cs="Arial"/>
        </w:rPr>
      </w:pPr>
    </w:p>
    <w:p w14:paraId="37EC0BD3" w14:textId="77777777" w:rsidR="00484A22" w:rsidRDefault="00484A22" w:rsidP="00F97465">
      <w:pPr>
        <w:autoSpaceDE w:val="0"/>
        <w:autoSpaceDN w:val="0"/>
        <w:adjustRightInd w:val="0"/>
        <w:ind w:left="720" w:hanging="720"/>
        <w:rPr>
          <w:rFonts w:ascii="Arial" w:hAnsi="Arial" w:cs="Arial"/>
        </w:rPr>
      </w:pPr>
    </w:p>
    <w:p w14:paraId="7201772E" w14:textId="77777777" w:rsidR="00484A22" w:rsidRDefault="00484A22" w:rsidP="00F97465">
      <w:pPr>
        <w:autoSpaceDE w:val="0"/>
        <w:autoSpaceDN w:val="0"/>
        <w:adjustRightInd w:val="0"/>
        <w:ind w:left="720" w:hanging="720"/>
        <w:rPr>
          <w:rFonts w:ascii="Arial" w:hAnsi="Arial" w:cs="Arial"/>
        </w:rPr>
      </w:pPr>
    </w:p>
    <w:p w14:paraId="59BE0698" w14:textId="77777777" w:rsidR="008D343D" w:rsidRPr="001527D6" w:rsidRDefault="008D343D" w:rsidP="00E5425B">
      <w:pPr>
        <w:autoSpaceDE w:val="0"/>
        <w:autoSpaceDN w:val="0"/>
        <w:adjustRightInd w:val="0"/>
        <w:spacing w:line="276" w:lineRule="auto"/>
        <w:rPr>
          <w:rFonts w:ascii="Arial" w:hAnsi="Arial" w:cs="Arial"/>
          <w:bCs/>
          <w:color w:val="000000" w:themeColor="text1"/>
        </w:rPr>
      </w:pPr>
    </w:p>
    <w:p w14:paraId="6A0FEDB4" w14:textId="6C11AD6D" w:rsidR="008D343D" w:rsidRPr="001527D6" w:rsidRDefault="008D343D" w:rsidP="001F0502">
      <w:pPr>
        <w:autoSpaceDE w:val="0"/>
        <w:autoSpaceDN w:val="0"/>
        <w:adjustRightInd w:val="0"/>
        <w:spacing w:line="276" w:lineRule="auto"/>
        <w:ind w:left="851" w:hanging="851"/>
        <w:rPr>
          <w:rFonts w:ascii="Arial" w:hAnsi="Arial" w:cs="Arial"/>
          <w:b/>
          <w:bCs/>
          <w:color w:val="000000" w:themeColor="text1"/>
        </w:rPr>
      </w:pPr>
      <w:r w:rsidRPr="001527D6">
        <w:rPr>
          <w:rFonts w:ascii="Arial" w:hAnsi="Arial" w:cs="Arial"/>
          <w:b/>
          <w:bCs/>
          <w:color w:val="000000" w:themeColor="text1"/>
        </w:rPr>
        <w:t>1</w:t>
      </w:r>
      <w:r w:rsidR="00F97465">
        <w:rPr>
          <w:rFonts w:ascii="Arial" w:hAnsi="Arial" w:cs="Arial"/>
          <w:b/>
          <w:bCs/>
          <w:color w:val="000000" w:themeColor="text1"/>
        </w:rPr>
        <w:t>6</w:t>
      </w:r>
      <w:r w:rsidR="00CF4AE8">
        <w:rPr>
          <w:rFonts w:ascii="Arial" w:hAnsi="Arial" w:cs="Arial"/>
          <w:b/>
          <w:bCs/>
          <w:color w:val="000000" w:themeColor="text1"/>
        </w:rPr>
        <w:t>.</w:t>
      </w:r>
      <w:r w:rsidR="0028099C" w:rsidRPr="001527D6">
        <w:rPr>
          <w:rFonts w:ascii="Arial" w:hAnsi="Arial" w:cs="Arial"/>
          <w:b/>
          <w:bCs/>
          <w:color w:val="000000" w:themeColor="text1"/>
        </w:rPr>
        <w:t>0</w:t>
      </w:r>
      <w:r w:rsidRPr="001527D6">
        <w:rPr>
          <w:rFonts w:ascii="Arial" w:hAnsi="Arial" w:cs="Arial"/>
          <w:b/>
          <w:bCs/>
          <w:color w:val="000000" w:themeColor="text1"/>
        </w:rPr>
        <w:tab/>
        <w:t>Female Genital Mutilation (FGM)</w:t>
      </w:r>
    </w:p>
    <w:p w14:paraId="001F063C" w14:textId="77777777" w:rsidR="008D343D" w:rsidRPr="001527D6" w:rsidRDefault="008D343D" w:rsidP="00E5425B">
      <w:pPr>
        <w:autoSpaceDE w:val="0"/>
        <w:autoSpaceDN w:val="0"/>
        <w:adjustRightInd w:val="0"/>
        <w:spacing w:line="276" w:lineRule="auto"/>
        <w:ind w:left="709" w:hanging="709"/>
        <w:rPr>
          <w:rFonts w:ascii="Arial" w:hAnsi="Arial" w:cs="Arial"/>
          <w:b/>
          <w:bCs/>
          <w:color w:val="000000" w:themeColor="text1"/>
        </w:rPr>
      </w:pPr>
    </w:p>
    <w:p w14:paraId="413ED83B" w14:textId="001D3F82" w:rsidR="008D343D" w:rsidRPr="001527D6" w:rsidRDefault="008D343D" w:rsidP="001F0502">
      <w:pPr>
        <w:autoSpaceDE w:val="0"/>
        <w:autoSpaceDN w:val="0"/>
        <w:adjustRightInd w:val="0"/>
        <w:spacing w:line="276" w:lineRule="auto"/>
        <w:ind w:left="851" w:hanging="851"/>
        <w:rPr>
          <w:rFonts w:ascii="Arial" w:hAnsi="Arial" w:cs="Arial"/>
          <w:bCs/>
          <w:color w:val="000000" w:themeColor="text1"/>
        </w:rPr>
      </w:pPr>
      <w:r w:rsidRPr="001527D6">
        <w:rPr>
          <w:rFonts w:ascii="Arial" w:hAnsi="Arial" w:cs="Arial"/>
          <w:bCs/>
          <w:color w:val="000000" w:themeColor="text1"/>
        </w:rPr>
        <w:t>1</w:t>
      </w:r>
      <w:r w:rsidR="00EF245E">
        <w:rPr>
          <w:rFonts w:ascii="Arial" w:hAnsi="Arial" w:cs="Arial"/>
          <w:bCs/>
          <w:color w:val="000000" w:themeColor="text1"/>
        </w:rPr>
        <w:t>6</w:t>
      </w:r>
      <w:r w:rsidRPr="001527D6">
        <w:rPr>
          <w:rFonts w:ascii="Arial" w:hAnsi="Arial" w:cs="Arial"/>
          <w:bCs/>
          <w:color w:val="000000" w:themeColor="text1"/>
        </w:rPr>
        <w:t>.1</w:t>
      </w:r>
      <w:r w:rsidR="00D56D65" w:rsidRPr="001527D6">
        <w:rPr>
          <w:rFonts w:ascii="Arial" w:hAnsi="Arial" w:cs="Arial"/>
          <w:bCs/>
          <w:color w:val="000000" w:themeColor="text1"/>
        </w:rPr>
        <w:tab/>
        <w:t>Female genital mutilation</w:t>
      </w:r>
      <w:r w:rsidRPr="001527D6">
        <w:rPr>
          <w:rFonts w:ascii="Arial" w:hAnsi="Arial" w:cs="Arial"/>
          <w:bCs/>
          <w:color w:val="000000" w:themeColor="text1"/>
        </w:rPr>
        <w:t xml:space="preserve"> is any procedure which involves the partial or complete removal of the external female genitalia, or other injury to the female genital organs for no medical reason. </w:t>
      </w:r>
      <w:r w:rsidR="001F0502">
        <w:rPr>
          <w:rFonts w:ascii="Arial" w:hAnsi="Arial" w:cs="Arial"/>
          <w:bCs/>
          <w:color w:val="000000" w:themeColor="text1"/>
        </w:rPr>
        <w:t xml:space="preserve"> </w:t>
      </w:r>
      <w:r w:rsidRPr="001527D6">
        <w:rPr>
          <w:rFonts w:ascii="Arial" w:hAnsi="Arial" w:cs="Arial"/>
          <w:bCs/>
          <w:color w:val="000000" w:themeColor="text1"/>
        </w:rPr>
        <w:t xml:space="preserve">Many believe that FGM is necessary to ensure acceptance by their community, however this custom is against the law in the UK and many other countries. </w:t>
      </w:r>
      <w:r w:rsidR="001F0502">
        <w:rPr>
          <w:rFonts w:ascii="Arial" w:hAnsi="Arial" w:cs="Arial"/>
          <w:bCs/>
          <w:color w:val="000000" w:themeColor="text1"/>
        </w:rPr>
        <w:t xml:space="preserve"> </w:t>
      </w:r>
      <w:r w:rsidRPr="001527D6">
        <w:rPr>
          <w:rFonts w:ascii="Arial" w:hAnsi="Arial" w:cs="Arial"/>
          <w:bCs/>
          <w:color w:val="000000" w:themeColor="text1"/>
        </w:rPr>
        <w:t>All types of FGM are illegal in the UK; it is an offence to take a female out of the UK for FGM or for anyone to circumcise women or children for cultural or non-medical reasons here in the UK.</w:t>
      </w:r>
    </w:p>
    <w:p w14:paraId="22FA1E43" w14:textId="77777777" w:rsidR="008D343D" w:rsidRPr="001527D6" w:rsidRDefault="008D343D" w:rsidP="001F0502">
      <w:pPr>
        <w:autoSpaceDE w:val="0"/>
        <w:autoSpaceDN w:val="0"/>
        <w:adjustRightInd w:val="0"/>
        <w:spacing w:line="276" w:lineRule="auto"/>
        <w:ind w:left="851" w:hanging="851"/>
        <w:rPr>
          <w:rFonts w:ascii="Arial" w:hAnsi="Arial" w:cs="Arial"/>
          <w:bCs/>
          <w:color w:val="000000" w:themeColor="text1"/>
        </w:rPr>
      </w:pPr>
    </w:p>
    <w:p w14:paraId="7067B57F" w14:textId="6CE0CFA8" w:rsidR="008D343D" w:rsidRPr="001527D6" w:rsidRDefault="008D343D" w:rsidP="001F0502">
      <w:pPr>
        <w:autoSpaceDE w:val="0"/>
        <w:autoSpaceDN w:val="0"/>
        <w:adjustRightInd w:val="0"/>
        <w:spacing w:line="276" w:lineRule="auto"/>
        <w:ind w:left="851" w:hanging="851"/>
        <w:rPr>
          <w:rFonts w:ascii="Arial" w:hAnsi="Arial" w:cs="Arial"/>
          <w:bCs/>
          <w:color w:val="000000" w:themeColor="text1"/>
        </w:rPr>
      </w:pPr>
      <w:r w:rsidRPr="001527D6">
        <w:rPr>
          <w:rFonts w:ascii="Arial" w:hAnsi="Arial" w:cs="Arial"/>
          <w:bCs/>
          <w:color w:val="000000" w:themeColor="text1"/>
        </w:rPr>
        <w:t>1</w:t>
      </w:r>
      <w:r w:rsidR="00EF245E">
        <w:rPr>
          <w:rFonts w:ascii="Arial" w:hAnsi="Arial" w:cs="Arial"/>
          <w:bCs/>
          <w:color w:val="000000" w:themeColor="text1"/>
        </w:rPr>
        <w:t>6</w:t>
      </w:r>
      <w:r w:rsidRPr="001527D6">
        <w:rPr>
          <w:rFonts w:ascii="Arial" w:hAnsi="Arial" w:cs="Arial"/>
          <w:bCs/>
          <w:color w:val="000000" w:themeColor="text1"/>
        </w:rPr>
        <w:t>.2</w:t>
      </w:r>
      <w:r w:rsidRPr="001527D6">
        <w:rPr>
          <w:rFonts w:ascii="Arial" w:hAnsi="Arial" w:cs="Arial"/>
          <w:bCs/>
          <w:color w:val="000000" w:themeColor="text1"/>
        </w:rPr>
        <w:tab/>
        <w:t xml:space="preserve">Girls and women </w:t>
      </w:r>
      <w:r w:rsidR="00FD4169">
        <w:rPr>
          <w:rFonts w:ascii="Arial" w:hAnsi="Arial" w:cs="Arial"/>
          <w:bCs/>
          <w:color w:val="000000" w:themeColor="text1"/>
        </w:rPr>
        <w:t xml:space="preserve">who are </w:t>
      </w:r>
      <w:r w:rsidRPr="001527D6">
        <w:rPr>
          <w:rFonts w:ascii="Arial" w:hAnsi="Arial" w:cs="Arial"/>
          <w:bCs/>
          <w:color w:val="000000" w:themeColor="text1"/>
        </w:rPr>
        <w:t>from practising FGM communities</w:t>
      </w:r>
      <w:r w:rsidR="00FD4169">
        <w:rPr>
          <w:rFonts w:ascii="Arial" w:hAnsi="Arial" w:cs="Arial"/>
          <w:bCs/>
          <w:color w:val="000000" w:themeColor="text1"/>
        </w:rPr>
        <w:t xml:space="preserve"> may </w:t>
      </w:r>
      <w:r w:rsidRPr="001527D6">
        <w:rPr>
          <w:rFonts w:ascii="Arial" w:hAnsi="Arial" w:cs="Arial"/>
          <w:bCs/>
          <w:color w:val="000000" w:themeColor="text1"/>
        </w:rPr>
        <w:t xml:space="preserve">talk about holidays where they will ‘become a woman’ or ‘become just like my mum and sister’. If women in the family have already undergone FGM then there is an increased risk to other girls in the family. </w:t>
      </w:r>
      <w:r w:rsidR="001F0502">
        <w:rPr>
          <w:rFonts w:ascii="Arial" w:hAnsi="Arial" w:cs="Arial"/>
          <w:bCs/>
          <w:color w:val="000000" w:themeColor="text1"/>
        </w:rPr>
        <w:t xml:space="preserve"> </w:t>
      </w:r>
      <w:r w:rsidRPr="001527D6">
        <w:rPr>
          <w:rFonts w:ascii="Arial" w:hAnsi="Arial" w:cs="Arial"/>
          <w:bCs/>
          <w:color w:val="000000" w:themeColor="text1"/>
        </w:rPr>
        <w:t>Girls who have had the procedure performed will often avoid exercise on their return to school, ask to go to the toilet more often, find it hard to sit still for long periods or may have further time off school due to problems related to the procedure. It is essential that teachers, doctors and other professionals learn the warning signs that a girl might be at risk.</w:t>
      </w:r>
    </w:p>
    <w:p w14:paraId="55AABC13" w14:textId="77777777" w:rsidR="008D343D" w:rsidRPr="001527D6" w:rsidRDefault="008D343D" w:rsidP="00E5425B">
      <w:pPr>
        <w:autoSpaceDE w:val="0"/>
        <w:autoSpaceDN w:val="0"/>
        <w:adjustRightInd w:val="0"/>
        <w:spacing w:line="276" w:lineRule="auto"/>
        <w:ind w:left="709" w:hanging="709"/>
        <w:rPr>
          <w:rFonts w:ascii="Arial" w:hAnsi="Arial" w:cs="Arial"/>
          <w:bCs/>
          <w:color w:val="000000" w:themeColor="text1"/>
        </w:rPr>
      </w:pPr>
    </w:p>
    <w:p w14:paraId="11FE1752" w14:textId="056B586A" w:rsidR="008613AF" w:rsidRPr="001527D6" w:rsidRDefault="008D343D" w:rsidP="001F0502">
      <w:pPr>
        <w:autoSpaceDE w:val="0"/>
        <w:autoSpaceDN w:val="0"/>
        <w:adjustRightInd w:val="0"/>
        <w:spacing w:line="276" w:lineRule="auto"/>
        <w:ind w:left="851" w:hanging="851"/>
        <w:rPr>
          <w:rFonts w:ascii="Arial" w:hAnsi="Arial" w:cs="Arial"/>
          <w:b/>
          <w:bCs/>
          <w:color w:val="000000" w:themeColor="text1"/>
        </w:rPr>
      </w:pPr>
      <w:r w:rsidRPr="001527D6">
        <w:rPr>
          <w:rFonts w:ascii="Arial" w:hAnsi="Arial" w:cs="Arial"/>
          <w:bCs/>
          <w:color w:val="000000" w:themeColor="text1"/>
        </w:rPr>
        <w:t>1</w:t>
      </w:r>
      <w:r w:rsidR="00EF245E">
        <w:rPr>
          <w:rFonts w:ascii="Arial" w:hAnsi="Arial" w:cs="Arial"/>
          <w:bCs/>
          <w:color w:val="000000" w:themeColor="text1"/>
        </w:rPr>
        <w:t>6</w:t>
      </w:r>
      <w:r w:rsidRPr="001527D6">
        <w:rPr>
          <w:rFonts w:ascii="Arial" w:hAnsi="Arial" w:cs="Arial"/>
          <w:bCs/>
          <w:color w:val="000000" w:themeColor="text1"/>
        </w:rPr>
        <w:t>.3</w:t>
      </w:r>
      <w:r w:rsidRPr="001527D6">
        <w:rPr>
          <w:rFonts w:ascii="Arial" w:hAnsi="Arial" w:cs="Arial"/>
          <w:bCs/>
          <w:color w:val="000000" w:themeColor="text1"/>
        </w:rPr>
        <w:tab/>
      </w:r>
      <w:r w:rsidR="008613AF" w:rsidRPr="001527D6">
        <w:rPr>
          <w:rFonts w:ascii="Arial" w:hAnsi="Arial" w:cs="Arial"/>
          <w:b/>
          <w:bCs/>
          <w:color w:val="000000" w:themeColor="text1"/>
        </w:rPr>
        <w:t>Reporting FGM</w:t>
      </w:r>
    </w:p>
    <w:p w14:paraId="5BD16646" w14:textId="77777777" w:rsidR="0098396B" w:rsidRPr="001527D6" w:rsidRDefault="0098396B" w:rsidP="001F0502">
      <w:pPr>
        <w:autoSpaceDE w:val="0"/>
        <w:autoSpaceDN w:val="0"/>
        <w:adjustRightInd w:val="0"/>
        <w:spacing w:line="276" w:lineRule="auto"/>
        <w:ind w:left="851" w:hanging="851"/>
        <w:rPr>
          <w:rFonts w:ascii="Arial" w:hAnsi="Arial" w:cs="Arial"/>
          <w:b/>
          <w:bCs/>
          <w:color w:val="000000" w:themeColor="text1"/>
        </w:rPr>
      </w:pPr>
    </w:p>
    <w:p w14:paraId="0B4D8232" w14:textId="77777777" w:rsidR="008613AF" w:rsidRPr="001527D6" w:rsidRDefault="00FD4169" w:rsidP="001F0502">
      <w:pPr>
        <w:autoSpaceDE w:val="0"/>
        <w:autoSpaceDN w:val="0"/>
        <w:adjustRightInd w:val="0"/>
        <w:spacing w:line="276" w:lineRule="auto"/>
        <w:ind w:left="851"/>
        <w:rPr>
          <w:rFonts w:ascii="Arial" w:hAnsi="Arial" w:cs="Arial"/>
          <w:bCs/>
          <w:color w:val="000000" w:themeColor="text1"/>
        </w:rPr>
      </w:pPr>
      <w:r>
        <w:rPr>
          <w:rFonts w:ascii="Arial" w:hAnsi="Arial" w:cs="Arial"/>
          <w:bCs/>
          <w:color w:val="000000" w:themeColor="text1"/>
        </w:rPr>
        <w:t xml:space="preserve">The </w:t>
      </w:r>
      <w:r w:rsidR="008613AF" w:rsidRPr="001527D6">
        <w:rPr>
          <w:rFonts w:ascii="Arial" w:hAnsi="Arial" w:cs="Arial"/>
          <w:bCs/>
          <w:color w:val="000000" w:themeColor="text1"/>
        </w:rPr>
        <w:t xml:space="preserve">mandatory reporting duty for FGM </w:t>
      </w:r>
      <w:r>
        <w:rPr>
          <w:rFonts w:ascii="Arial" w:hAnsi="Arial" w:cs="Arial"/>
          <w:bCs/>
          <w:color w:val="000000" w:themeColor="text1"/>
        </w:rPr>
        <w:t>was</w:t>
      </w:r>
      <w:r w:rsidR="008613AF" w:rsidRPr="001527D6">
        <w:rPr>
          <w:rFonts w:ascii="Arial" w:hAnsi="Arial" w:cs="Arial"/>
          <w:bCs/>
          <w:color w:val="000000" w:themeColor="text1"/>
        </w:rPr>
        <w:t xml:space="preserve"> introduced via the Serious Crime Act 2015, following a public consultation. The duty requires regulated health and social care professionals and teachers in England and Wales to report known cases of FGM in under 18-year-olds to the police.</w:t>
      </w:r>
      <w:r w:rsidR="001F0502">
        <w:rPr>
          <w:rFonts w:ascii="Arial" w:hAnsi="Arial" w:cs="Arial"/>
          <w:bCs/>
          <w:color w:val="000000" w:themeColor="text1"/>
        </w:rPr>
        <w:t xml:space="preserve">  </w:t>
      </w:r>
      <w:r w:rsidR="008613AF" w:rsidRPr="001527D6">
        <w:rPr>
          <w:rFonts w:ascii="Arial" w:hAnsi="Arial" w:cs="Arial"/>
          <w:bCs/>
          <w:color w:val="000000" w:themeColor="text1"/>
        </w:rPr>
        <w:t>The mandatory reporting duty came into force on the 31st October 2015. </w:t>
      </w:r>
      <w:r w:rsidR="001F0502">
        <w:rPr>
          <w:rFonts w:ascii="Arial" w:hAnsi="Arial" w:cs="Arial"/>
          <w:bCs/>
          <w:color w:val="000000" w:themeColor="text1"/>
        </w:rPr>
        <w:t xml:space="preserve"> </w:t>
      </w:r>
      <w:r w:rsidR="0098396B" w:rsidRPr="001527D6">
        <w:rPr>
          <w:rFonts w:ascii="Arial" w:hAnsi="Arial" w:cs="Arial"/>
          <w:bCs/>
          <w:color w:val="000000" w:themeColor="text1"/>
        </w:rPr>
        <w:t xml:space="preserve">Please see the </w:t>
      </w:r>
      <w:r w:rsidR="001F0502">
        <w:rPr>
          <w:rFonts w:ascii="Arial" w:hAnsi="Arial" w:cs="Arial"/>
          <w:bCs/>
          <w:color w:val="000000" w:themeColor="text1"/>
        </w:rPr>
        <w:t>W</w:t>
      </w:r>
      <w:r w:rsidR="00942F08">
        <w:rPr>
          <w:rFonts w:ascii="Arial" w:hAnsi="Arial" w:cs="Arial"/>
          <w:bCs/>
          <w:color w:val="000000" w:themeColor="text1"/>
        </w:rPr>
        <w:t xml:space="preserve">est Yorkshire </w:t>
      </w:r>
      <w:hyperlink r:id="rId26" w:history="1">
        <w:r w:rsidR="008613AF" w:rsidRPr="00495FBF">
          <w:rPr>
            <w:rStyle w:val="Hyperlink"/>
            <w:rFonts w:cs="Arial"/>
            <w:bCs/>
          </w:rPr>
          <w:t>FGM Reporting Form</w:t>
        </w:r>
      </w:hyperlink>
      <w:r w:rsidR="0098396B" w:rsidRPr="00495FBF">
        <w:rPr>
          <w:rFonts w:ascii="Arial" w:hAnsi="Arial" w:cs="Arial"/>
          <w:bCs/>
          <w:color w:val="000000" w:themeColor="text1"/>
        </w:rPr>
        <w:t>.</w:t>
      </w:r>
    </w:p>
    <w:p w14:paraId="378867D2" w14:textId="77777777" w:rsidR="008613AF" w:rsidRPr="001527D6" w:rsidRDefault="008613AF" w:rsidP="001F0502">
      <w:pPr>
        <w:autoSpaceDE w:val="0"/>
        <w:autoSpaceDN w:val="0"/>
        <w:adjustRightInd w:val="0"/>
        <w:spacing w:line="276" w:lineRule="auto"/>
        <w:ind w:left="851" w:hanging="851"/>
        <w:rPr>
          <w:rFonts w:ascii="Arial" w:hAnsi="Arial" w:cs="Arial"/>
          <w:bCs/>
          <w:color w:val="000000" w:themeColor="text1"/>
        </w:rPr>
      </w:pPr>
    </w:p>
    <w:p w14:paraId="0703AAD9" w14:textId="52B22FFD" w:rsidR="008D343D" w:rsidRPr="001527D6" w:rsidRDefault="008D343D" w:rsidP="001F0502">
      <w:pPr>
        <w:autoSpaceDE w:val="0"/>
        <w:autoSpaceDN w:val="0"/>
        <w:adjustRightInd w:val="0"/>
        <w:spacing w:line="276" w:lineRule="auto"/>
        <w:ind w:left="851"/>
        <w:rPr>
          <w:rFonts w:ascii="Arial" w:hAnsi="Arial" w:cs="Arial"/>
          <w:bCs/>
          <w:color w:val="000000" w:themeColor="text1"/>
        </w:rPr>
      </w:pPr>
      <w:r w:rsidRPr="001527D6">
        <w:rPr>
          <w:rFonts w:ascii="Arial" w:hAnsi="Arial" w:cs="Arial"/>
          <w:bCs/>
          <w:color w:val="000000" w:themeColor="text1"/>
        </w:rPr>
        <w:t>If concerns are raised tha</w:t>
      </w:r>
      <w:r w:rsidR="001F507D">
        <w:rPr>
          <w:rFonts w:ascii="Arial" w:hAnsi="Arial" w:cs="Arial"/>
          <w:bCs/>
          <w:color w:val="000000" w:themeColor="text1"/>
        </w:rPr>
        <w:t xml:space="preserve">t a child is at risk </w:t>
      </w:r>
      <w:r w:rsidRPr="001527D6">
        <w:rPr>
          <w:rFonts w:ascii="Arial" w:hAnsi="Arial" w:cs="Arial"/>
          <w:bCs/>
          <w:color w:val="000000" w:themeColor="text1"/>
        </w:rPr>
        <w:t>the Safeguarding Lead or Deputy should contact th</w:t>
      </w:r>
      <w:r w:rsidR="0098396B" w:rsidRPr="001527D6">
        <w:rPr>
          <w:rFonts w:ascii="Arial" w:hAnsi="Arial" w:cs="Arial"/>
          <w:bCs/>
          <w:color w:val="000000" w:themeColor="text1"/>
        </w:rPr>
        <w:t>e Children’s Social Care</w:t>
      </w:r>
      <w:r w:rsidR="00842D35">
        <w:rPr>
          <w:rFonts w:ascii="Arial" w:hAnsi="Arial" w:cs="Arial"/>
          <w:bCs/>
          <w:color w:val="000000" w:themeColor="text1"/>
        </w:rPr>
        <w:t xml:space="preserve"> for where the child resides</w:t>
      </w:r>
      <w:r w:rsidR="00FD4169">
        <w:rPr>
          <w:rFonts w:ascii="Arial" w:hAnsi="Arial" w:cs="Arial"/>
          <w:bCs/>
          <w:color w:val="000000" w:themeColor="text1"/>
        </w:rPr>
        <w:t>.</w:t>
      </w:r>
    </w:p>
    <w:p w14:paraId="32BE0C37" w14:textId="77777777" w:rsidR="0098396B" w:rsidRPr="001527D6" w:rsidRDefault="0098396B" w:rsidP="00E5425B">
      <w:pPr>
        <w:autoSpaceDE w:val="0"/>
        <w:autoSpaceDN w:val="0"/>
        <w:adjustRightInd w:val="0"/>
        <w:spacing w:line="276" w:lineRule="auto"/>
        <w:ind w:left="709" w:hanging="709"/>
        <w:rPr>
          <w:rFonts w:ascii="Arial" w:hAnsi="Arial" w:cs="Arial"/>
          <w:bCs/>
          <w:color w:val="000000" w:themeColor="text1"/>
        </w:rPr>
      </w:pPr>
    </w:p>
    <w:p w14:paraId="3FE77B76" w14:textId="3AC8C945" w:rsidR="00C232F7" w:rsidRPr="001527D6" w:rsidRDefault="00C232F7" w:rsidP="001F0502">
      <w:pPr>
        <w:autoSpaceDE w:val="0"/>
        <w:autoSpaceDN w:val="0"/>
        <w:adjustRightInd w:val="0"/>
        <w:spacing w:line="276" w:lineRule="auto"/>
        <w:ind w:left="851" w:hanging="851"/>
        <w:rPr>
          <w:rFonts w:ascii="Arial" w:hAnsi="Arial" w:cs="Arial"/>
          <w:b/>
          <w:color w:val="000000" w:themeColor="text1"/>
        </w:rPr>
      </w:pPr>
      <w:r w:rsidRPr="001527D6">
        <w:rPr>
          <w:rFonts w:ascii="Arial" w:hAnsi="Arial" w:cs="Arial"/>
          <w:b/>
          <w:bCs/>
          <w:color w:val="000000" w:themeColor="text1"/>
        </w:rPr>
        <w:t>1</w:t>
      </w:r>
      <w:r w:rsidR="00EF245E">
        <w:rPr>
          <w:rFonts w:ascii="Arial" w:hAnsi="Arial" w:cs="Arial"/>
          <w:b/>
          <w:bCs/>
          <w:color w:val="000000" w:themeColor="text1"/>
        </w:rPr>
        <w:t>7</w:t>
      </w:r>
      <w:r w:rsidRPr="001527D6">
        <w:rPr>
          <w:rFonts w:ascii="Arial" w:hAnsi="Arial" w:cs="Arial"/>
          <w:b/>
          <w:bCs/>
          <w:color w:val="000000" w:themeColor="text1"/>
        </w:rPr>
        <w:t>.0</w:t>
      </w:r>
      <w:r w:rsidRPr="001527D6">
        <w:rPr>
          <w:rFonts w:ascii="Arial" w:hAnsi="Arial" w:cs="Arial"/>
          <w:b/>
          <w:bCs/>
          <w:color w:val="000000" w:themeColor="text1"/>
        </w:rPr>
        <w:tab/>
      </w:r>
      <w:r w:rsidRPr="001527D6">
        <w:rPr>
          <w:rFonts w:ascii="Arial" w:hAnsi="Arial" w:cs="Arial"/>
          <w:b/>
          <w:color w:val="000000" w:themeColor="text1"/>
        </w:rPr>
        <w:t xml:space="preserve">Domestic </w:t>
      </w:r>
      <w:r w:rsidR="00CF4AE8">
        <w:rPr>
          <w:rFonts w:ascii="Arial" w:hAnsi="Arial" w:cs="Arial"/>
          <w:b/>
          <w:color w:val="000000" w:themeColor="text1"/>
        </w:rPr>
        <w:t>Abuse</w:t>
      </w:r>
    </w:p>
    <w:p w14:paraId="2E7843C5" w14:textId="77777777" w:rsidR="00C232F7" w:rsidRPr="001527D6" w:rsidRDefault="00C232F7" w:rsidP="00E5425B">
      <w:pPr>
        <w:autoSpaceDE w:val="0"/>
        <w:autoSpaceDN w:val="0"/>
        <w:adjustRightInd w:val="0"/>
        <w:spacing w:line="276" w:lineRule="auto"/>
        <w:ind w:left="709" w:hanging="709"/>
        <w:rPr>
          <w:rFonts w:ascii="Arial" w:hAnsi="Arial" w:cs="Arial"/>
          <w:b/>
          <w:color w:val="000000" w:themeColor="text1"/>
        </w:rPr>
      </w:pPr>
    </w:p>
    <w:p w14:paraId="40489833" w14:textId="3E67FB39" w:rsidR="008E7FEC" w:rsidRDefault="001F0502" w:rsidP="000B7B8A">
      <w:pPr>
        <w:autoSpaceDE w:val="0"/>
        <w:autoSpaceDN w:val="0"/>
        <w:adjustRightInd w:val="0"/>
        <w:ind w:left="851" w:hanging="851"/>
        <w:rPr>
          <w:rFonts w:ascii="Arial" w:hAnsi="Arial" w:cs="Arial"/>
          <w:color w:val="000000" w:themeColor="text1"/>
        </w:rPr>
      </w:pPr>
      <w:r>
        <w:rPr>
          <w:rFonts w:ascii="Arial" w:hAnsi="Arial" w:cs="Arial"/>
          <w:color w:val="000000" w:themeColor="text1"/>
        </w:rPr>
        <w:t>1</w:t>
      </w:r>
      <w:r w:rsidR="00EF245E">
        <w:rPr>
          <w:rFonts w:ascii="Arial" w:hAnsi="Arial" w:cs="Arial"/>
          <w:color w:val="000000" w:themeColor="text1"/>
        </w:rPr>
        <w:t>7</w:t>
      </w:r>
      <w:r>
        <w:rPr>
          <w:rFonts w:ascii="Arial" w:hAnsi="Arial" w:cs="Arial"/>
          <w:color w:val="000000" w:themeColor="text1"/>
        </w:rPr>
        <w:t>.1</w:t>
      </w:r>
      <w:r>
        <w:rPr>
          <w:rFonts w:ascii="Arial" w:hAnsi="Arial" w:cs="Arial"/>
          <w:color w:val="000000" w:themeColor="text1"/>
        </w:rPr>
        <w:tab/>
      </w:r>
      <w:r w:rsidR="008E7FEC">
        <w:rPr>
          <w:rFonts w:ascii="Arial" w:hAnsi="Arial" w:cs="Arial"/>
          <w:color w:val="000000" w:themeColor="text1"/>
        </w:rPr>
        <w:t>The definition of Domestic Abuse (DA) under the DA Act 2021 is:</w:t>
      </w:r>
    </w:p>
    <w:p w14:paraId="1BD93585" w14:textId="722D0034" w:rsidR="008E7FEC" w:rsidRPr="008E7FEC" w:rsidRDefault="008E7FEC" w:rsidP="000B7B8A">
      <w:pPr>
        <w:pStyle w:val="legclearfix"/>
        <w:shd w:val="clear" w:color="auto" w:fill="FFFFFF"/>
        <w:spacing w:before="0" w:beforeAutospacing="0" w:after="120" w:afterAutospacing="0"/>
        <w:ind w:left="720"/>
        <w:rPr>
          <w:rFonts w:ascii="Arial" w:hAnsi="Arial" w:cs="Arial"/>
          <w:color w:val="000000"/>
        </w:rPr>
      </w:pPr>
      <w:r>
        <w:rPr>
          <w:rFonts w:ascii="Arial" w:hAnsi="Arial" w:cs="Arial"/>
          <w:color w:val="000000" w:themeColor="text1"/>
        </w:rPr>
        <w:lastRenderedPageBreak/>
        <w:tab/>
      </w:r>
      <w:r w:rsidRPr="008E7FEC">
        <w:rPr>
          <w:rStyle w:val="legds"/>
          <w:rFonts w:ascii="Arial" w:hAnsi="Arial" w:cs="Arial"/>
          <w:color w:val="000000"/>
        </w:rPr>
        <w:t>(1)</w:t>
      </w:r>
      <w:r w:rsidR="001F48E6">
        <w:rPr>
          <w:rStyle w:val="legds"/>
          <w:rFonts w:ascii="Arial" w:hAnsi="Arial" w:cs="Arial"/>
          <w:color w:val="000000"/>
        </w:rPr>
        <w:t xml:space="preserve"> </w:t>
      </w:r>
      <w:r w:rsidRPr="008E7FEC">
        <w:rPr>
          <w:rStyle w:val="legds"/>
          <w:rFonts w:ascii="Arial" w:hAnsi="Arial" w:cs="Arial"/>
          <w:color w:val="000000"/>
        </w:rPr>
        <w:t>This section defines “domestic abuse” for the purposes of this Act.</w:t>
      </w:r>
    </w:p>
    <w:p w14:paraId="76E6FD3D" w14:textId="64C845DC" w:rsidR="008E7FEC" w:rsidRPr="008E7FEC" w:rsidRDefault="008E7FEC" w:rsidP="000B7B8A">
      <w:pPr>
        <w:pStyle w:val="legclearfix"/>
        <w:shd w:val="clear" w:color="auto" w:fill="FFFFFF"/>
        <w:spacing w:before="0" w:beforeAutospacing="0" w:after="120" w:afterAutospacing="0"/>
        <w:ind w:left="1440"/>
        <w:rPr>
          <w:rFonts w:ascii="Arial" w:hAnsi="Arial" w:cs="Arial"/>
          <w:color w:val="000000"/>
        </w:rPr>
      </w:pPr>
      <w:r w:rsidRPr="008E7FEC">
        <w:rPr>
          <w:rStyle w:val="legds"/>
          <w:rFonts w:ascii="Arial" w:hAnsi="Arial" w:cs="Arial"/>
          <w:color w:val="000000"/>
        </w:rPr>
        <w:t>(2)</w:t>
      </w:r>
      <w:r w:rsidR="001F48E6">
        <w:rPr>
          <w:rStyle w:val="legds"/>
          <w:rFonts w:ascii="Arial" w:hAnsi="Arial" w:cs="Arial"/>
          <w:color w:val="000000"/>
        </w:rPr>
        <w:t xml:space="preserve"> </w:t>
      </w:r>
      <w:r w:rsidRPr="008E7FEC">
        <w:rPr>
          <w:rStyle w:val="legds"/>
          <w:rFonts w:ascii="Arial" w:hAnsi="Arial" w:cs="Arial"/>
          <w:color w:val="000000"/>
        </w:rPr>
        <w:t>Behaviour of a person (“A”) towards another person (“B”) is “domestic abuse” if—</w:t>
      </w:r>
    </w:p>
    <w:p w14:paraId="168E09C5" w14:textId="436DD1B0" w:rsidR="008E7FEC" w:rsidRPr="008E7FEC" w:rsidRDefault="008E7FEC" w:rsidP="000B7B8A">
      <w:pPr>
        <w:pStyle w:val="legclearfix"/>
        <w:shd w:val="clear" w:color="auto" w:fill="FFFFFF"/>
        <w:spacing w:before="0" w:beforeAutospacing="0" w:after="120" w:afterAutospacing="0"/>
        <w:ind w:left="851"/>
        <w:rPr>
          <w:rFonts w:ascii="Arial" w:hAnsi="Arial" w:cs="Arial"/>
          <w:color w:val="000000"/>
        </w:rPr>
      </w:pPr>
      <w:r w:rsidRPr="008E7FEC">
        <w:rPr>
          <w:rStyle w:val="legds"/>
          <w:rFonts w:ascii="Arial" w:hAnsi="Arial" w:cs="Arial"/>
          <w:color w:val="000000"/>
        </w:rPr>
        <w:t>(a)</w:t>
      </w:r>
      <w:r w:rsidR="001F48E6">
        <w:rPr>
          <w:rStyle w:val="legds"/>
          <w:rFonts w:ascii="Arial" w:hAnsi="Arial" w:cs="Arial"/>
          <w:color w:val="000000"/>
        </w:rPr>
        <w:t xml:space="preserve"> </w:t>
      </w:r>
      <w:r w:rsidRPr="008E7FEC">
        <w:rPr>
          <w:rStyle w:val="legds"/>
          <w:rFonts w:ascii="Arial" w:hAnsi="Arial" w:cs="Arial"/>
          <w:color w:val="000000"/>
        </w:rPr>
        <w:t>A and B are each aged 16 or over and are personally connected to each other, and</w:t>
      </w:r>
    </w:p>
    <w:p w14:paraId="621980BD" w14:textId="67121E15" w:rsidR="008E7FEC" w:rsidRPr="008E7FEC" w:rsidRDefault="008E7FEC" w:rsidP="000B7B8A">
      <w:pPr>
        <w:pStyle w:val="legclearfix"/>
        <w:shd w:val="clear" w:color="auto" w:fill="FFFFFF"/>
        <w:spacing w:before="0" w:beforeAutospacing="0" w:after="120" w:afterAutospacing="0"/>
        <w:ind w:left="851"/>
        <w:rPr>
          <w:rFonts w:ascii="Arial" w:hAnsi="Arial" w:cs="Arial"/>
          <w:color w:val="000000"/>
        </w:rPr>
      </w:pPr>
      <w:r w:rsidRPr="008E7FEC">
        <w:rPr>
          <w:rStyle w:val="legds"/>
          <w:rFonts w:ascii="Arial" w:hAnsi="Arial" w:cs="Arial"/>
          <w:color w:val="000000"/>
        </w:rPr>
        <w:t>(b)</w:t>
      </w:r>
      <w:r w:rsidR="001F48E6">
        <w:rPr>
          <w:rStyle w:val="legds"/>
          <w:rFonts w:ascii="Arial" w:hAnsi="Arial" w:cs="Arial"/>
          <w:color w:val="000000"/>
        </w:rPr>
        <w:t xml:space="preserve"> </w:t>
      </w:r>
      <w:r w:rsidRPr="008E7FEC">
        <w:rPr>
          <w:rStyle w:val="legds"/>
          <w:rFonts w:ascii="Arial" w:hAnsi="Arial" w:cs="Arial"/>
          <w:color w:val="000000"/>
        </w:rPr>
        <w:t>the behaviour is abusive.</w:t>
      </w:r>
    </w:p>
    <w:p w14:paraId="076CB904" w14:textId="3D1900F8" w:rsidR="008E7FEC" w:rsidRPr="008E7FEC" w:rsidRDefault="008E7FEC" w:rsidP="000B7B8A">
      <w:pPr>
        <w:pStyle w:val="legclearfix"/>
        <w:shd w:val="clear" w:color="auto" w:fill="FFFFFF"/>
        <w:spacing w:before="0" w:beforeAutospacing="0" w:after="120" w:afterAutospacing="0"/>
        <w:ind w:left="1440"/>
        <w:rPr>
          <w:rFonts w:ascii="Arial" w:hAnsi="Arial" w:cs="Arial"/>
          <w:color w:val="000000"/>
        </w:rPr>
      </w:pPr>
      <w:r w:rsidRPr="008E7FEC">
        <w:rPr>
          <w:rStyle w:val="legds"/>
          <w:rFonts w:ascii="Arial" w:hAnsi="Arial" w:cs="Arial"/>
          <w:color w:val="000000"/>
        </w:rPr>
        <w:t>(3)</w:t>
      </w:r>
      <w:r w:rsidR="001F48E6">
        <w:rPr>
          <w:rStyle w:val="legds"/>
          <w:rFonts w:ascii="Arial" w:hAnsi="Arial" w:cs="Arial"/>
          <w:color w:val="000000"/>
        </w:rPr>
        <w:t xml:space="preserve"> </w:t>
      </w:r>
      <w:r w:rsidRPr="008E7FEC">
        <w:rPr>
          <w:rStyle w:val="legds"/>
          <w:rFonts w:ascii="Arial" w:hAnsi="Arial" w:cs="Arial"/>
          <w:color w:val="000000"/>
        </w:rPr>
        <w:t>Behaviour is “abusive” if it consists of any of the following—</w:t>
      </w:r>
    </w:p>
    <w:p w14:paraId="71028692" w14:textId="77777777" w:rsidR="008E7FEC" w:rsidRPr="008E7FEC" w:rsidRDefault="008E7FEC" w:rsidP="000B7B8A">
      <w:pPr>
        <w:pStyle w:val="legclearfix"/>
        <w:shd w:val="clear" w:color="auto" w:fill="FFFFFF"/>
        <w:spacing w:before="0" w:beforeAutospacing="0" w:after="120" w:afterAutospacing="0"/>
        <w:ind w:left="851"/>
        <w:rPr>
          <w:rFonts w:ascii="Arial" w:hAnsi="Arial" w:cs="Arial"/>
          <w:color w:val="000000"/>
        </w:rPr>
      </w:pPr>
      <w:r w:rsidRPr="008E7FEC">
        <w:rPr>
          <w:rStyle w:val="legds"/>
          <w:rFonts w:ascii="Arial" w:hAnsi="Arial" w:cs="Arial"/>
          <w:color w:val="000000"/>
        </w:rPr>
        <w:t>(a)physical or sexual abuse;</w:t>
      </w:r>
    </w:p>
    <w:p w14:paraId="08F1911E" w14:textId="77777777" w:rsidR="008E7FEC" w:rsidRPr="008E7FEC" w:rsidRDefault="008E7FEC" w:rsidP="000B7B8A">
      <w:pPr>
        <w:pStyle w:val="legclearfix"/>
        <w:shd w:val="clear" w:color="auto" w:fill="FFFFFF"/>
        <w:spacing w:before="0" w:beforeAutospacing="0" w:after="120" w:afterAutospacing="0"/>
        <w:ind w:left="851"/>
        <w:rPr>
          <w:rFonts w:ascii="Arial" w:hAnsi="Arial" w:cs="Arial"/>
          <w:color w:val="000000"/>
        </w:rPr>
      </w:pPr>
      <w:r w:rsidRPr="008E7FEC">
        <w:rPr>
          <w:rStyle w:val="legds"/>
          <w:rFonts w:ascii="Arial" w:hAnsi="Arial" w:cs="Arial"/>
          <w:color w:val="000000"/>
        </w:rPr>
        <w:t>(b)violent or threatening behaviour;</w:t>
      </w:r>
    </w:p>
    <w:p w14:paraId="3658EBF7" w14:textId="77777777" w:rsidR="008E7FEC" w:rsidRPr="008E7FEC" w:rsidRDefault="008E7FEC" w:rsidP="000B7B8A">
      <w:pPr>
        <w:pStyle w:val="legclearfix"/>
        <w:shd w:val="clear" w:color="auto" w:fill="FFFFFF"/>
        <w:spacing w:before="0" w:beforeAutospacing="0" w:after="120" w:afterAutospacing="0"/>
        <w:ind w:left="851"/>
        <w:rPr>
          <w:rFonts w:ascii="Arial" w:hAnsi="Arial" w:cs="Arial"/>
          <w:color w:val="000000"/>
        </w:rPr>
      </w:pPr>
      <w:r w:rsidRPr="008E7FEC">
        <w:rPr>
          <w:rStyle w:val="legds"/>
          <w:rFonts w:ascii="Arial" w:hAnsi="Arial" w:cs="Arial"/>
          <w:color w:val="000000"/>
        </w:rPr>
        <w:t>(c)controlling or coercive behaviour;</w:t>
      </w:r>
    </w:p>
    <w:p w14:paraId="0C6121D3" w14:textId="77777777" w:rsidR="008E7FEC" w:rsidRPr="008E7FEC" w:rsidRDefault="008E7FEC" w:rsidP="000B7B8A">
      <w:pPr>
        <w:pStyle w:val="legclearfix"/>
        <w:shd w:val="clear" w:color="auto" w:fill="FFFFFF"/>
        <w:spacing w:before="0" w:beforeAutospacing="0" w:after="120" w:afterAutospacing="0"/>
        <w:ind w:left="851"/>
        <w:rPr>
          <w:rFonts w:ascii="Arial" w:hAnsi="Arial" w:cs="Arial"/>
          <w:color w:val="000000"/>
        </w:rPr>
      </w:pPr>
      <w:r w:rsidRPr="008E7FEC">
        <w:rPr>
          <w:rStyle w:val="legds"/>
          <w:rFonts w:ascii="Arial" w:hAnsi="Arial" w:cs="Arial"/>
          <w:color w:val="000000"/>
        </w:rPr>
        <w:t>(d)economic abuse (see subsection (4));</w:t>
      </w:r>
    </w:p>
    <w:p w14:paraId="055B4CE2" w14:textId="77777777" w:rsidR="008E7FEC" w:rsidRPr="008E7FEC" w:rsidRDefault="008E7FEC" w:rsidP="000B7B8A">
      <w:pPr>
        <w:pStyle w:val="legclearfix"/>
        <w:shd w:val="clear" w:color="auto" w:fill="FFFFFF"/>
        <w:spacing w:before="0" w:beforeAutospacing="0" w:after="120" w:afterAutospacing="0"/>
        <w:ind w:left="851"/>
        <w:rPr>
          <w:rFonts w:ascii="Arial" w:hAnsi="Arial" w:cs="Arial"/>
          <w:color w:val="000000"/>
        </w:rPr>
      </w:pPr>
      <w:r w:rsidRPr="008E7FEC">
        <w:rPr>
          <w:rStyle w:val="legds"/>
          <w:rFonts w:ascii="Arial" w:hAnsi="Arial" w:cs="Arial"/>
          <w:color w:val="000000"/>
        </w:rPr>
        <w:t>(e)psychological, emotional or other abuse;</w:t>
      </w:r>
    </w:p>
    <w:p w14:paraId="1AA13A8B" w14:textId="77777777" w:rsidR="008E7FEC" w:rsidRPr="008E7FEC" w:rsidRDefault="008E7FEC" w:rsidP="000B7B8A">
      <w:pPr>
        <w:pStyle w:val="legrhs"/>
        <w:shd w:val="clear" w:color="auto" w:fill="FFFFFF"/>
        <w:spacing w:before="0" w:beforeAutospacing="0" w:after="120" w:afterAutospacing="0"/>
        <w:ind w:left="851"/>
        <w:jc w:val="both"/>
        <w:rPr>
          <w:rFonts w:ascii="Arial" w:hAnsi="Arial" w:cs="Arial"/>
          <w:color w:val="000000"/>
        </w:rPr>
      </w:pPr>
      <w:r w:rsidRPr="008E7FEC">
        <w:rPr>
          <w:rFonts w:ascii="Arial" w:hAnsi="Arial" w:cs="Arial"/>
          <w:color w:val="000000"/>
        </w:rPr>
        <w:t>and it does not matter whether the behaviour consists of a single incident or a course of conduct.</w:t>
      </w:r>
    </w:p>
    <w:p w14:paraId="72C0651D" w14:textId="77777777" w:rsidR="008E7FEC" w:rsidRDefault="008E7FEC" w:rsidP="000B7B8A">
      <w:pPr>
        <w:autoSpaceDE w:val="0"/>
        <w:autoSpaceDN w:val="0"/>
        <w:adjustRightInd w:val="0"/>
        <w:ind w:left="851" w:hanging="851"/>
        <w:rPr>
          <w:rFonts w:ascii="Arial" w:hAnsi="Arial" w:cs="Arial"/>
          <w:color w:val="000000" w:themeColor="text1"/>
        </w:rPr>
      </w:pPr>
    </w:p>
    <w:p w14:paraId="56CCB79A" w14:textId="1DA5F6CD" w:rsidR="00C232F7" w:rsidRDefault="00C232F7" w:rsidP="004D0FF8">
      <w:pPr>
        <w:autoSpaceDE w:val="0"/>
        <w:autoSpaceDN w:val="0"/>
        <w:adjustRightInd w:val="0"/>
        <w:ind w:left="851" w:hanging="131"/>
        <w:rPr>
          <w:rFonts w:ascii="Arial" w:hAnsi="Arial" w:cs="Arial"/>
          <w:color w:val="000000" w:themeColor="text1"/>
        </w:rPr>
      </w:pPr>
      <w:r w:rsidRPr="001527D6">
        <w:rPr>
          <w:rFonts w:ascii="Arial" w:hAnsi="Arial" w:cs="Arial"/>
          <w:color w:val="000000" w:themeColor="text1"/>
        </w:rPr>
        <w:t xml:space="preserve">Domestic abuse can </w:t>
      </w:r>
      <w:r w:rsidR="008E7FEC">
        <w:rPr>
          <w:rFonts w:ascii="Arial" w:hAnsi="Arial" w:cs="Arial"/>
          <w:color w:val="000000" w:themeColor="text1"/>
        </w:rPr>
        <w:t>present as</w:t>
      </w:r>
      <w:r w:rsidRPr="001527D6">
        <w:rPr>
          <w:rFonts w:ascii="Arial" w:hAnsi="Arial" w:cs="Arial"/>
          <w:color w:val="000000" w:themeColor="text1"/>
        </w:rPr>
        <w:t>:</w:t>
      </w:r>
    </w:p>
    <w:p w14:paraId="23392AC8" w14:textId="77777777" w:rsidR="00C232F7" w:rsidRPr="001527D6" w:rsidRDefault="002C4280" w:rsidP="004D0FF8">
      <w:pPr>
        <w:numPr>
          <w:ilvl w:val="0"/>
          <w:numId w:val="6"/>
        </w:numPr>
        <w:tabs>
          <w:tab w:val="clear" w:pos="1069"/>
          <w:tab w:val="num" w:pos="720"/>
          <w:tab w:val="num" w:pos="1560"/>
        </w:tabs>
        <w:autoSpaceDE w:val="0"/>
        <w:autoSpaceDN w:val="0"/>
        <w:adjustRightInd w:val="0"/>
        <w:spacing w:after="240"/>
        <w:ind w:left="1134" w:hanging="283"/>
        <w:rPr>
          <w:rFonts w:ascii="Arial" w:hAnsi="Arial" w:cs="Arial"/>
          <w:color w:val="000000" w:themeColor="text1"/>
        </w:rPr>
      </w:pPr>
      <w:r>
        <w:rPr>
          <w:rFonts w:ascii="Arial" w:hAnsi="Arial" w:cs="Arial"/>
          <w:color w:val="000000" w:themeColor="text1"/>
        </w:rPr>
        <w:t>S</w:t>
      </w:r>
      <w:r w:rsidR="00C232F7" w:rsidRPr="001527D6">
        <w:rPr>
          <w:rFonts w:ascii="Arial" w:hAnsi="Arial" w:cs="Arial"/>
          <w:color w:val="000000" w:themeColor="text1"/>
        </w:rPr>
        <w:t>exual abuse and rape</w:t>
      </w:r>
    </w:p>
    <w:p w14:paraId="632B0EE0" w14:textId="77777777" w:rsidR="00C232F7" w:rsidRPr="001527D6" w:rsidRDefault="002C4280" w:rsidP="004D0FF8">
      <w:pPr>
        <w:numPr>
          <w:ilvl w:val="0"/>
          <w:numId w:val="6"/>
        </w:numPr>
        <w:tabs>
          <w:tab w:val="clear" w:pos="1069"/>
          <w:tab w:val="num" w:pos="720"/>
          <w:tab w:val="num" w:pos="1560"/>
        </w:tabs>
        <w:autoSpaceDE w:val="0"/>
        <w:autoSpaceDN w:val="0"/>
        <w:adjustRightInd w:val="0"/>
        <w:spacing w:after="240"/>
        <w:ind w:left="1134" w:hanging="283"/>
        <w:rPr>
          <w:rFonts w:ascii="Arial" w:hAnsi="Arial" w:cs="Arial"/>
          <w:color w:val="000000" w:themeColor="text1"/>
        </w:rPr>
      </w:pPr>
      <w:r>
        <w:rPr>
          <w:rFonts w:ascii="Arial" w:hAnsi="Arial" w:cs="Arial"/>
          <w:color w:val="000000" w:themeColor="text1"/>
        </w:rPr>
        <w:t>P</w:t>
      </w:r>
      <w:r w:rsidR="00C232F7" w:rsidRPr="001527D6">
        <w:rPr>
          <w:rFonts w:ascii="Arial" w:hAnsi="Arial" w:cs="Arial"/>
          <w:color w:val="000000" w:themeColor="text1"/>
        </w:rPr>
        <w:t>unching, kicking, cutting, hitting with an object</w:t>
      </w:r>
    </w:p>
    <w:p w14:paraId="05E68783" w14:textId="77777777" w:rsidR="00C232F7" w:rsidRPr="001527D6" w:rsidRDefault="002C4280" w:rsidP="004D0FF8">
      <w:pPr>
        <w:numPr>
          <w:ilvl w:val="0"/>
          <w:numId w:val="6"/>
        </w:numPr>
        <w:tabs>
          <w:tab w:val="clear" w:pos="1069"/>
          <w:tab w:val="num" w:pos="720"/>
          <w:tab w:val="num" w:pos="1560"/>
        </w:tabs>
        <w:autoSpaceDE w:val="0"/>
        <w:autoSpaceDN w:val="0"/>
        <w:adjustRightInd w:val="0"/>
        <w:spacing w:after="240"/>
        <w:ind w:left="1134" w:hanging="283"/>
        <w:rPr>
          <w:rFonts w:ascii="Arial" w:hAnsi="Arial" w:cs="Arial"/>
          <w:color w:val="000000" w:themeColor="text1"/>
        </w:rPr>
      </w:pPr>
      <w:r>
        <w:rPr>
          <w:rFonts w:ascii="Arial" w:hAnsi="Arial" w:cs="Arial"/>
          <w:color w:val="000000" w:themeColor="text1"/>
        </w:rPr>
        <w:t>W</w:t>
      </w:r>
      <w:r w:rsidR="00C232F7" w:rsidRPr="001527D6">
        <w:rPr>
          <w:rFonts w:ascii="Arial" w:hAnsi="Arial" w:cs="Arial"/>
          <w:color w:val="000000" w:themeColor="text1"/>
        </w:rPr>
        <w:t>ithholding money or preventing someone from earning money</w:t>
      </w:r>
    </w:p>
    <w:p w14:paraId="77E961C9" w14:textId="77777777" w:rsidR="00C232F7" w:rsidRPr="001527D6" w:rsidRDefault="002C4280" w:rsidP="004D0FF8">
      <w:pPr>
        <w:numPr>
          <w:ilvl w:val="0"/>
          <w:numId w:val="6"/>
        </w:numPr>
        <w:tabs>
          <w:tab w:val="clear" w:pos="1069"/>
          <w:tab w:val="num" w:pos="720"/>
          <w:tab w:val="num" w:pos="1560"/>
        </w:tabs>
        <w:autoSpaceDE w:val="0"/>
        <w:autoSpaceDN w:val="0"/>
        <w:adjustRightInd w:val="0"/>
        <w:spacing w:after="240"/>
        <w:ind w:left="1134" w:hanging="283"/>
        <w:rPr>
          <w:rFonts w:ascii="Arial" w:hAnsi="Arial" w:cs="Arial"/>
          <w:color w:val="000000" w:themeColor="text1"/>
        </w:rPr>
      </w:pPr>
      <w:r>
        <w:rPr>
          <w:rFonts w:ascii="Arial" w:hAnsi="Arial" w:cs="Arial"/>
          <w:color w:val="000000" w:themeColor="text1"/>
        </w:rPr>
        <w:t>T</w:t>
      </w:r>
      <w:r w:rsidR="00C232F7" w:rsidRPr="001527D6">
        <w:rPr>
          <w:rFonts w:ascii="Arial" w:hAnsi="Arial" w:cs="Arial"/>
          <w:color w:val="000000" w:themeColor="text1"/>
        </w:rPr>
        <w:t>aking control over aspects of someone's everyday life, which can include where they go and what they wear</w:t>
      </w:r>
    </w:p>
    <w:p w14:paraId="4F595ADF" w14:textId="77777777" w:rsidR="00C232F7" w:rsidRDefault="002C4280" w:rsidP="004D0FF8">
      <w:pPr>
        <w:numPr>
          <w:ilvl w:val="0"/>
          <w:numId w:val="6"/>
        </w:numPr>
        <w:tabs>
          <w:tab w:val="clear" w:pos="1069"/>
          <w:tab w:val="num" w:pos="720"/>
          <w:tab w:val="num" w:pos="1560"/>
        </w:tabs>
        <w:autoSpaceDE w:val="0"/>
        <w:autoSpaceDN w:val="0"/>
        <w:adjustRightInd w:val="0"/>
        <w:spacing w:after="240"/>
        <w:ind w:left="1134" w:hanging="283"/>
        <w:rPr>
          <w:rFonts w:ascii="Arial" w:hAnsi="Arial" w:cs="Arial"/>
          <w:color w:val="000000" w:themeColor="text1"/>
        </w:rPr>
      </w:pPr>
      <w:r>
        <w:rPr>
          <w:rFonts w:ascii="Arial" w:hAnsi="Arial" w:cs="Arial"/>
          <w:color w:val="000000" w:themeColor="text1"/>
        </w:rPr>
        <w:t>N</w:t>
      </w:r>
      <w:r w:rsidR="00C232F7" w:rsidRPr="001527D6">
        <w:rPr>
          <w:rFonts w:ascii="Arial" w:hAnsi="Arial" w:cs="Arial"/>
          <w:color w:val="000000" w:themeColor="text1"/>
        </w:rPr>
        <w:t xml:space="preserve">ot </w:t>
      </w:r>
      <w:r>
        <w:rPr>
          <w:rFonts w:ascii="Arial" w:hAnsi="Arial" w:cs="Arial"/>
          <w:color w:val="000000" w:themeColor="text1"/>
        </w:rPr>
        <w:t>allowing</w:t>
      </w:r>
      <w:r w:rsidR="00C232F7" w:rsidRPr="001527D6">
        <w:rPr>
          <w:rFonts w:ascii="Arial" w:hAnsi="Arial" w:cs="Arial"/>
          <w:color w:val="000000" w:themeColor="text1"/>
        </w:rPr>
        <w:t xml:space="preserve"> someone leave the house</w:t>
      </w:r>
    </w:p>
    <w:p w14:paraId="32000AC8" w14:textId="77777777" w:rsidR="00942F08" w:rsidRPr="001527D6" w:rsidRDefault="00942F08" w:rsidP="004D0FF8">
      <w:pPr>
        <w:numPr>
          <w:ilvl w:val="0"/>
          <w:numId w:val="6"/>
        </w:numPr>
        <w:tabs>
          <w:tab w:val="clear" w:pos="1069"/>
          <w:tab w:val="num" w:pos="720"/>
          <w:tab w:val="num" w:pos="1560"/>
        </w:tabs>
        <w:autoSpaceDE w:val="0"/>
        <w:autoSpaceDN w:val="0"/>
        <w:adjustRightInd w:val="0"/>
        <w:spacing w:after="240"/>
        <w:ind w:left="1134" w:hanging="283"/>
        <w:rPr>
          <w:rFonts w:ascii="Arial" w:hAnsi="Arial" w:cs="Arial"/>
          <w:color w:val="000000" w:themeColor="text1"/>
        </w:rPr>
      </w:pPr>
      <w:r>
        <w:rPr>
          <w:rFonts w:ascii="Arial" w:hAnsi="Arial" w:cs="Arial"/>
          <w:color w:val="000000" w:themeColor="text1"/>
        </w:rPr>
        <w:t>Isolating them from friends and family</w:t>
      </w:r>
    </w:p>
    <w:p w14:paraId="46AA7877" w14:textId="77777777" w:rsidR="00C232F7" w:rsidRPr="001527D6" w:rsidRDefault="002C4280" w:rsidP="004D0FF8">
      <w:pPr>
        <w:numPr>
          <w:ilvl w:val="0"/>
          <w:numId w:val="6"/>
        </w:numPr>
        <w:tabs>
          <w:tab w:val="clear" w:pos="1069"/>
          <w:tab w:val="num" w:pos="720"/>
          <w:tab w:val="num" w:pos="1560"/>
        </w:tabs>
        <w:autoSpaceDE w:val="0"/>
        <w:autoSpaceDN w:val="0"/>
        <w:adjustRightInd w:val="0"/>
        <w:spacing w:after="240"/>
        <w:ind w:left="1134" w:hanging="283"/>
        <w:rPr>
          <w:rFonts w:ascii="Arial" w:hAnsi="Arial" w:cs="Arial"/>
          <w:color w:val="000000" w:themeColor="text1"/>
        </w:rPr>
      </w:pPr>
      <w:r>
        <w:rPr>
          <w:rFonts w:ascii="Arial" w:hAnsi="Arial" w:cs="Arial"/>
          <w:color w:val="000000" w:themeColor="text1"/>
        </w:rPr>
        <w:t>R</w:t>
      </w:r>
      <w:r w:rsidR="00C232F7" w:rsidRPr="001527D6">
        <w:rPr>
          <w:rFonts w:ascii="Arial" w:hAnsi="Arial" w:cs="Arial"/>
          <w:color w:val="000000" w:themeColor="text1"/>
        </w:rPr>
        <w:t>eading emails, text messages or letters</w:t>
      </w:r>
    </w:p>
    <w:p w14:paraId="14DC56F5" w14:textId="77777777" w:rsidR="00C232F7" w:rsidRPr="001527D6" w:rsidRDefault="002C4280" w:rsidP="004D0FF8">
      <w:pPr>
        <w:numPr>
          <w:ilvl w:val="0"/>
          <w:numId w:val="6"/>
        </w:numPr>
        <w:tabs>
          <w:tab w:val="clear" w:pos="1069"/>
          <w:tab w:val="num" w:pos="720"/>
          <w:tab w:val="num" w:pos="1560"/>
        </w:tabs>
        <w:autoSpaceDE w:val="0"/>
        <w:autoSpaceDN w:val="0"/>
        <w:adjustRightInd w:val="0"/>
        <w:spacing w:after="240"/>
        <w:ind w:left="1134" w:hanging="283"/>
        <w:rPr>
          <w:rFonts w:ascii="Arial" w:hAnsi="Arial" w:cs="Arial"/>
          <w:color w:val="000000" w:themeColor="text1"/>
        </w:rPr>
      </w:pPr>
      <w:r>
        <w:rPr>
          <w:rFonts w:ascii="Arial" w:hAnsi="Arial" w:cs="Arial"/>
          <w:color w:val="000000" w:themeColor="text1"/>
        </w:rPr>
        <w:t>T</w:t>
      </w:r>
      <w:r w:rsidR="00C232F7" w:rsidRPr="001527D6">
        <w:rPr>
          <w:rFonts w:ascii="Arial" w:hAnsi="Arial" w:cs="Arial"/>
          <w:color w:val="000000" w:themeColor="text1"/>
        </w:rPr>
        <w:t>hreatening to kill or harm them, a partner, another family member or pet.</w:t>
      </w:r>
    </w:p>
    <w:p w14:paraId="6400B3CB" w14:textId="25033271" w:rsidR="00C232F7" w:rsidRDefault="00C232F7" w:rsidP="000B7B8A">
      <w:pPr>
        <w:autoSpaceDE w:val="0"/>
        <w:autoSpaceDN w:val="0"/>
        <w:adjustRightInd w:val="0"/>
        <w:ind w:left="851" w:hanging="851"/>
        <w:rPr>
          <w:rFonts w:ascii="Arial" w:hAnsi="Arial" w:cs="Arial"/>
          <w:color w:val="000000" w:themeColor="text1"/>
        </w:rPr>
      </w:pPr>
      <w:r w:rsidRPr="001527D6">
        <w:rPr>
          <w:rFonts w:ascii="Arial" w:hAnsi="Arial" w:cs="Arial"/>
          <w:bCs/>
          <w:color w:val="000000" w:themeColor="text1"/>
        </w:rPr>
        <w:t>1</w:t>
      </w:r>
      <w:r w:rsidR="00EF245E">
        <w:rPr>
          <w:rFonts w:ascii="Arial" w:hAnsi="Arial" w:cs="Arial"/>
          <w:bCs/>
          <w:color w:val="000000" w:themeColor="text1"/>
        </w:rPr>
        <w:t>7</w:t>
      </w:r>
      <w:r w:rsidRPr="001527D6">
        <w:rPr>
          <w:rFonts w:ascii="Arial" w:hAnsi="Arial" w:cs="Arial"/>
          <w:bCs/>
          <w:color w:val="000000" w:themeColor="text1"/>
        </w:rPr>
        <w:t>.2</w:t>
      </w:r>
      <w:r w:rsidRPr="001527D6">
        <w:rPr>
          <w:rFonts w:ascii="Arial" w:hAnsi="Arial" w:cs="Arial"/>
          <w:bCs/>
          <w:color w:val="000000" w:themeColor="text1"/>
        </w:rPr>
        <w:tab/>
      </w:r>
      <w:r w:rsidRPr="001527D6">
        <w:rPr>
          <w:rFonts w:ascii="Arial" w:hAnsi="Arial" w:cs="Arial"/>
          <w:color w:val="000000" w:themeColor="text1"/>
        </w:rPr>
        <w:t xml:space="preserve">Witnessing domestic abuse is really distressing </w:t>
      </w:r>
      <w:r w:rsidR="002C4280">
        <w:rPr>
          <w:rFonts w:ascii="Arial" w:hAnsi="Arial" w:cs="Arial"/>
          <w:color w:val="000000" w:themeColor="text1"/>
        </w:rPr>
        <w:t xml:space="preserve">&amp; damaging to </w:t>
      </w:r>
      <w:r w:rsidRPr="001527D6">
        <w:rPr>
          <w:rFonts w:ascii="Arial" w:hAnsi="Arial" w:cs="Arial"/>
          <w:color w:val="000000" w:themeColor="text1"/>
        </w:rPr>
        <w:t xml:space="preserve">a child and causes serious harm. </w:t>
      </w:r>
      <w:r w:rsidR="001F0502">
        <w:rPr>
          <w:rFonts w:ascii="Arial" w:hAnsi="Arial" w:cs="Arial"/>
          <w:color w:val="000000" w:themeColor="text1"/>
        </w:rPr>
        <w:t xml:space="preserve"> </w:t>
      </w:r>
      <w:r w:rsidR="002C4280">
        <w:rPr>
          <w:rFonts w:ascii="Arial" w:hAnsi="Arial" w:cs="Arial"/>
          <w:color w:val="000000" w:themeColor="text1"/>
        </w:rPr>
        <w:t xml:space="preserve">Recent studies have shown that up to 62% of children living in a household with domestic abuse are also harmed (in addition to witnessing the abuse). </w:t>
      </w:r>
      <w:r w:rsidRPr="001527D6">
        <w:rPr>
          <w:rFonts w:ascii="Arial" w:hAnsi="Arial" w:cs="Arial"/>
          <w:color w:val="000000" w:themeColor="text1"/>
        </w:rPr>
        <w:t xml:space="preserve">Children living in a home where domestic abuse is happening are at risk of other types of abuse too. </w:t>
      </w:r>
      <w:r w:rsidR="001F0502">
        <w:rPr>
          <w:rFonts w:ascii="Arial" w:hAnsi="Arial" w:cs="Arial"/>
          <w:color w:val="000000" w:themeColor="text1"/>
        </w:rPr>
        <w:t xml:space="preserve"> </w:t>
      </w:r>
      <w:r w:rsidRPr="001527D6">
        <w:rPr>
          <w:rFonts w:ascii="Arial" w:hAnsi="Arial" w:cs="Arial"/>
          <w:color w:val="000000" w:themeColor="text1"/>
        </w:rPr>
        <w:t>Children can experience domestic abuse in lots of different ways. They might:</w:t>
      </w:r>
    </w:p>
    <w:p w14:paraId="09FE54D5" w14:textId="77777777" w:rsidR="002C4280" w:rsidRPr="001527D6" w:rsidRDefault="002C4280" w:rsidP="000B7B8A">
      <w:pPr>
        <w:autoSpaceDE w:val="0"/>
        <w:autoSpaceDN w:val="0"/>
        <w:adjustRightInd w:val="0"/>
        <w:ind w:left="709" w:hanging="709"/>
        <w:rPr>
          <w:rFonts w:ascii="Arial" w:hAnsi="Arial" w:cs="Arial"/>
          <w:color w:val="000000" w:themeColor="text1"/>
        </w:rPr>
      </w:pPr>
    </w:p>
    <w:p w14:paraId="7D0919EF" w14:textId="77777777" w:rsidR="00C232F7" w:rsidRPr="001527D6" w:rsidRDefault="002C4280" w:rsidP="000B7B8A">
      <w:pPr>
        <w:numPr>
          <w:ilvl w:val="0"/>
          <w:numId w:val="7"/>
        </w:numPr>
        <w:tabs>
          <w:tab w:val="clear" w:pos="1069"/>
          <w:tab w:val="num" w:pos="720"/>
        </w:tabs>
        <w:autoSpaceDE w:val="0"/>
        <w:autoSpaceDN w:val="0"/>
        <w:adjustRightInd w:val="0"/>
        <w:ind w:left="1560" w:hanging="284"/>
        <w:rPr>
          <w:rFonts w:ascii="Arial" w:hAnsi="Arial" w:cs="Arial"/>
          <w:color w:val="000000" w:themeColor="text1"/>
        </w:rPr>
      </w:pPr>
      <w:r>
        <w:rPr>
          <w:rFonts w:ascii="Arial" w:hAnsi="Arial" w:cs="Arial"/>
          <w:color w:val="000000" w:themeColor="text1"/>
        </w:rPr>
        <w:t xml:space="preserve">See </w:t>
      </w:r>
      <w:r w:rsidR="00C232F7" w:rsidRPr="001527D6">
        <w:rPr>
          <w:rFonts w:ascii="Arial" w:hAnsi="Arial" w:cs="Arial"/>
          <w:color w:val="000000" w:themeColor="text1"/>
        </w:rPr>
        <w:t>the abuse</w:t>
      </w:r>
    </w:p>
    <w:p w14:paraId="6134EC9E" w14:textId="77777777" w:rsidR="00C232F7" w:rsidRPr="001527D6" w:rsidRDefault="002C4280" w:rsidP="000B7B8A">
      <w:pPr>
        <w:numPr>
          <w:ilvl w:val="0"/>
          <w:numId w:val="7"/>
        </w:numPr>
        <w:tabs>
          <w:tab w:val="clear" w:pos="1069"/>
          <w:tab w:val="num" w:pos="720"/>
        </w:tabs>
        <w:autoSpaceDE w:val="0"/>
        <w:autoSpaceDN w:val="0"/>
        <w:adjustRightInd w:val="0"/>
        <w:ind w:left="1560" w:hanging="284"/>
        <w:rPr>
          <w:rFonts w:ascii="Arial" w:hAnsi="Arial" w:cs="Arial"/>
          <w:color w:val="000000" w:themeColor="text1"/>
        </w:rPr>
      </w:pPr>
      <w:r>
        <w:rPr>
          <w:rFonts w:ascii="Arial" w:hAnsi="Arial" w:cs="Arial"/>
          <w:color w:val="000000" w:themeColor="text1"/>
        </w:rPr>
        <w:t>H</w:t>
      </w:r>
      <w:r w:rsidR="00C232F7" w:rsidRPr="001527D6">
        <w:rPr>
          <w:rFonts w:ascii="Arial" w:hAnsi="Arial" w:cs="Arial"/>
          <w:color w:val="000000" w:themeColor="text1"/>
        </w:rPr>
        <w:t>ear the abuse from another room</w:t>
      </w:r>
    </w:p>
    <w:p w14:paraId="466660E9" w14:textId="77777777" w:rsidR="00C232F7" w:rsidRPr="001527D6" w:rsidRDefault="002C4280" w:rsidP="000B7B8A">
      <w:pPr>
        <w:numPr>
          <w:ilvl w:val="0"/>
          <w:numId w:val="7"/>
        </w:numPr>
        <w:tabs>
          <w:tab w:val="clear" w:pos="1069"/>
          <w:tab w:val="num" w:pos="720"/>
        </w:tabs>
        <w:autoSpaceDE w:val="0"/>
        <w:autoSpaceDN w:val="0"/>
        <w:adjustRightInd w:val="0"/>
        <w:ind w:left="1560" w:hanging="284"/>
        <w:rPr>
          <w:rFonts w:ascii="Arial" w:hAnsi="Arial" w:cs="Arial"/>
          <w:color w:val="000000" w:themeColor="text1"/>
        </w:rPr>
      </w:pPr>
      <w:r>
        <w:rPr>
          <w:rFonts w:ascii="Arial" w:hAnsi="Arial" w:cs="Arial"/>
          <w:color w:val="000000" w:themeColor="text1"/>
        </w:rPr>
        <w:t>S</w:t>
      </w:r>
      <w:r w:rsidR="00C232F7" w:rsidRPr="001527D6">
        <w:rPr>
          <w:rFonts w:ascii="Arial" w:hAnsi="Arial" w:cs="Arial"/>
          <w:color w:val="000000" w:themeColor="text1"/>
        </w:rPr>
        <w:t>ee a parent's injuries or distress afterwards</w:t>
      </w:r>
    </w:p>
    <w:p w14:paraId="60A0999E" w14:textId="6A8DF666" w:rsidR="00C232F7" w:rsidRDefault="002C4280" w:rsidP="000B7B8A">
      <w:pPr>
        <w:numPr>
          <w:ilvl w:val="0"/>
          <w:numId w:val="7"/>
        </w:numPr>
        <w:tabs>
          <w:tab w:val="clear" w:pos="1069"/>
          <w:tab w:val="num" w:pos="720"/>
        </w:tabs>
        <w:autoSpaceDE w:val="0"/>
        <w:autoSpaceDN w:val="0"/>
        <w:adjustRightInd w:val="0"/>
        <w:ind w:left="1560" w:hanging="284"/>
        <w:rPr>
          <w:rFonts w:ascii="Arial" w:hAnsi="Arial" w:cs="Arial"/>
          <w:color w:val="000000" w:themeColor="text1"/>
        </w:rPr>
      </w:pPr>
      <w:r>
        <w:rPr>
          <w:rFonts w:ascii="Arial" w:hAnsi="Arial" w:cs="Arial"/>
          <w:color w:val="000000" w:themeColor="text1"/>
        </w:rPr>
        <w:t>B</w:t>
      </w:r>
      <w:r w:rsidR="00C232F7" w:rsidRPr="001527D6">
        <w:rPr>
          <w:rFonts w:ascii="Arial" w:hAnsi="Arial" w:cs="Arial"/>
          <w:color w:val="000000" w:themeColor="text1"/>
        </w:rPr>
        <w:t>e hurt by being nearby or trying to stop the abuse</w:t>
      </w:r>
    </w:p>
    <w:p w14:paraId="63328649" w14:textId="3CCB6BDB" w:rsidR="008E7FEC" w:rsidRPr="001527D6" w:rsidRDefault="008E7FEC" w:rsidP="000B7B8A">
      <w:pPr>
        <w:numPr>
          <w:ilvl w:val="0"/>
          <w:numId w:val="7"/>
        </w:numPr>
        <w:tabs>
          <w:tab w:val="clear" w:pos="1069"/>
          <w:tab w:val="num" w:pos="720"/>
        </w:tabs>
        <w:autoSpaceDE w:val="0"/>
        <w:autoSpaceDN w:val="0"/>
        <w:adjustRightInd w:val="0"/>
        <w:ind w:left="1560" w:hanging="284"/>
        <w:rPr>
          <w:rFonts w:ascii="Arial" w:hAnsi="Arial" w:cs="Arial"/>
          <w:color w:val="000000" w:themeColor="text1"/>
        </w:rPr>
      </w:pPr>
      <w:r>
        <w:rPr>
          <w:rFonts w:ascii="Arial" w:hAnsi="Arial" w:cs="Arial"/>
          <w:color w:val="000000" w:themeColor="text1"/>
        </w:rPr>
        <w:t>Be a victim directly</w:t>
      </w:r>
    </w:p>
    <w:p w14:paraId="0C322D79" w14:textId="77777777" w:rsidR="00C232F7" w:rsidRPr="001527D6" w:rsidRDefault="00C232F7" w:rsidP="001F0502">
      <w:pPr>
        <w:autoSpaceDE w:val="0"/>
        <w:autoSpaceDN w:val="0"/>
        <w:adjustRightInd w:val="0"/>
        <w:spacing w:line="276" w:lineRule="auto"/>
        <w:ind w:left="851" w:hanging="709"/>
        <w:rPr>
          <w:rFonts w:ascii="Arial" w:hAnsi="Arial" w:cs="Arial"/>
          <w:bCs/>
          <w:color w:val="000000" w:themeColor="text1"/>
        </w:rPr>
      </w:pPr>
    </w:p>
    <w:p w14:paraId="7C074415" w14:textId="182B9CE0" w:rsidR="00C232F7" w:rsidRPr="001527D6" w:rsidRDefault="00C232F7" w:rsidP="001F0502">
      <w:pPr>
        <w:autoSpaceDE w:val="0"/>
        <w:autoSpaceDN w:val="0"/>
        <w:adjustRightInd w:val="0"/>
        <w:spacing w:line="276" w:lineRule="auto"/>
        <w:ind w:left="851" w:hanging="851"/>
        <w:rPr>
          <w:rFonts w:ascii="Arial" w:hAnsi="Arial" w:cs="Arial"/>
          <w:color w:val="000000" w:themeColor="text1"/>
        </w:rPr>
      </w:pPr>
      <w:r w:rsidRPr="001527D6">
        <w:rPr>
          <w:rFonts w:ascii="Arial" w:hAnsi="Arial" w:cs="Arial"/>
          <w:bCs/>
          <w:color w:val="000000" w:themeColor="text1"/>
        </w:rPr>
        <w:t>1</w:t>
      </w:r>
      <w:r w:rsidR="00EF245E">
        <w:rPr>
          <w:rFonts w:ascii="Arial" w:hAnsi="Arial" w:cs="Arial"/>
          <w:bCs/>
          <w:color w:val="000000" w:themeColor="text1"/>
        </w:rPr>
        <w:t>7</w:t>
      </w:r>
      <w:r w:rsidRPr="001527D6">
        <w:rPr>
          <w:rFonts w:ascii="Arial" w:hAnsi="Arial" w:cs="Arial"/>
          <w:bCs/>
          <w:color w:val="000000" w:themeColor="text1"/>
        </w:rPr>
        <w:t>.3</w:t>
      </w:r>
      <w:r w:rsidRPr="001527D6">
        <w:rPr>
          <w:rFonts w:ascii="Arial" w:hAnsi="Arial" w:cs="Arial"/>
          <w:bCs/>
          <w:color w:val="000000" w:themeColor="text1"/>
        </w:rPr>
        <w:tab/>
      </w:r>
      <w:r w:rsidRPr="001527D6">
        <w:rPr>
          <w:rFonts w:ascii="Arial" w:hAnsi="Arial" w:cs="Arial"/>
          <w:color w:val="000000" w:themeColor="text1"/>
        </w:rPr>
        <w:t>Domestic abuse can happen in any relationship, and it affects young people too. </w:t>
      </w:r>
    </w:p>
    <w:p w14:paraId="3DCBE49F" w14:textId="29172AED" w:rsidR="008D343D" w:rsidRDefault="00C232F7" w:rsidP="001F0502">
      <w:pPr>
        <w:autoSpaceDE w:val="0"/>
        <w:autoSpaceDN w:val="0"/>
        <w:adjustRightInd w:val="0"/>
        <w:spacing w:line="276" w:lineRule="auto"/>
        <w:ind w:left="851"/>
        <w:rPr>
          <w:rFonts w:ascii="Arial" w:hAnsi="Arial" w:cs="Arial"/>
          <w:color w:val="000000" w:themeColor="text1"/>
        </w:rPr>
      </w:pPr>
      <w:r w:rsidRPr="001527D6">
        <w:rPr>
          <w:rFonts w:ascii="Arial" w:hAnsi="Arial" w:cs="Arial"/>
          <w:color w:val="000000" w:themeColor="text1"/>
        </w:rPr>
        <w:lastRenderedPageBreak/>
        <w:t>They may not realise that what's happening is abuse. Even if they do, they might not tell anyone about it because they're scared of what will happen, or ashamed about what people will think. </w:t>
      </w:r>
    </w:p>
    <w:p w14:paraId="78D68D5A" w14:textId="59F9ABEE" w:rsidR="004D0FF8" w:rsidRPr="00FF6BDE" w:rsidRDefault="004D0FF8" w:rsidP="004D0FF8">
      <w:pPr>
        <w:autoSpaceDE w:val="0"/>
        <w:autoSpaceDN w:val="0"/>
        <w:adjustRightInd w:val="0"/>
        <w:spacing w:line="276" w:lineRule="auto"/>
        <w:rPr>
          <w:rFonts w:ascii="Arial" w:hAnsi="Arial" w:cs="Arial"/>
        </w:rPr>
      </w:pPr>
    </w:p>
    <w:p w14:paraId="5A45BB93" w14:textId="6F577824" w:rsidR="004D0FF8" w:rsidRPr="00FF6BDE" w:rsidRDefault="004D0FF8" w:rsidP="004D0FF8">
      <w:pPr>
        <w:autoSpaceDE w:val="0"/>
        <w:autoSpaceDN w:val="0"/>
        <w:adjustRightInd w:val="0"/>
        <w:spacing w:line="276" w:lineRule="auto"/>
        <w:ind w:left="720" w:hanging="720"/>
        <w:rPr>
          <w:rFonts w:ascii="Arial" w:hAnsi="Arial" w:cs="Arial"/>
        </w:rPr>
      </w:pPr>
      <w:r w:rsidRPr="00FF6BDE">
        <w:rPr>
          <w:rFonts w:ascii="Arial" w:hAnsi="Arial" w:cs="Arial"/>
        </w:rPr>
        <w:t>17.4</w:t>
      </w:r>
      <w:r w:rsidRPr="00FF6BDE">
        <w:rPr>
          <w:rFonts w:ascii="Arial" w:hAnsi="Arial" w:cs="Arial"/>
        </w:rPr>
        <w:tab/>
        <w:t xml:space="preserve">If ETC staff do identify a learner for whom domestic abuse may be a concern, they must follow the normal safeguarding process and child protection procedures, passing this information to the DSL without delay. The DSL can then seek advice and/or refer directly into MAST or multi-agency domestic abuse local arrangements e.g. Domestic Abuse Hub. </w:t>
      </w:r>
    </w:p>
    <w:p w14:paraId="520E7F81" w14:textId="77777777" w:rsidR="00505050" w:rsidRPr="00FF6BDE" w:rsidRDefault="00505050" w:rsidP="00E5425B">
      <w:pPr>
        <w:autoSpaceDE w:val="0"/>
        <w:autoSpaceDN w:val="0"/>
        <w:adjustRightInd w:val="0"/>
        <w:spacing w:line="276" w:lineRule="auto"/>
        <w:rPr>
          <w:rFonts w:ascii="Arial" w:hAnsi="Arial" w:cs="Arial"/>
          <w:b/>
        </w:rPr>
      </w:pPr>
    </w:p>
    <w:p w14:paraId="6D972034" w14:textId="6CC7E6F9" w:rsidR="00F97465" w:rsidRPr="00FF6BDE" w:rsidRDefault="003F75DA" w:rsidP="001F0502">
      <w:pPr>
        <w:autoSpaceDE w:val="0"/>
        <w:autoSpaceDN w:val="0"/>
        <w:adjustRightInd w:val="0"/>
        <w:spacing w:line="276" w:lineRule="auto"/>
        <w:ind w:left="851" w:hanging="851"/>
        <w:rPr>
          <w:rFonts w:ascii="Arial" w:hAnsi="Arial" w:cs="Arial"/>
          <w:b/>
          <w:bCs/>
        </w:rPr>
      </w:pPr>
      <w:r w:rsidRPr="00FF6BDE">
        <w:rPr>
          <w:rFonts w:ascii="Arial" w:hAnsi="Arial" w:cs="Arial"/>
          <w:b/>
        </w:rPr>
        <w:t>1</w:t>
      </w:r>
      <w:r w:rsidR="00EF245E" w:rsidRPr="00FF6BDE">
        <w:rPr>
          <w:rFonts w:ascii="Arial" w:hAnsi="Arial" w:cs="Arial"/>
          <w:b/>
        </w:rPr>
        <w:t>8</w:t>
      </w:r>
      <w:r w:rsidR="0073530B" w:rsidRPr="00FF6BDE">
        <w:rPr>
          <w:rFonts w:ascii="Arial" w:hAnsi="Arial" w:cs="Arial"/>
          <w:b/>
        </w:rPr>
        <w:t>.0</w:t>
      </w:r>
      <w:r w:rsidR="0088414B" w:rsidRPr="00FF6BDE">
        <w:rPr>
          <w:rFonts w:ascii="Arial" w:hAnsi="Arial" w:cs="Arial"/>
        </w:rPr>
        <w:t xml:space="preserve">   </w:t>
      </w:r>
      <w:r w:rsidR="0073530B" w:rsidRPr="00FF6BDE">
        <w:rPr>
          <w:rFonts w:ascii="Arial" w:hAnsi="Arial" w:cs="Arial"/>
        </w:rPr>
        <w:t xml:space="preserve"> </w:t>
      </w:r>
      <w:r w:rsidR="001F0502" w:rsidRPr="00FF6BDE">
        <w:rPr>
          <w:rFonts w:ascii="Arial" w:hAnsi="Arial" w:cs="Arial"/>
        </w:rPr>
        <w:tab/>
      </w:r>
      <w:r w:rsidR="00F97465" w:rsidRPr="00FF6BDE">
        <w:rPr>
          <w:rFonts w:ascii="Arial" w:hAnsi="Arial" w:cs="Arial"/>
          <w:b/>
          <w:bCs/>
        </w:rPr>
        <w:t>Youth Produced Sexual Imagery</w:t>
      </w:r>
    </w:p>
    <w:p w14:paraId="6EA1A49B" w14:textId="42D6D51F" w:rsidR="00F97465" w:rsidRPr="00F97465" w:rsidRDefault="00F97465" w:rsidP="00F97465">
      <w:pPr>
        <w:pStyle w:val="Default"/>
        <w:ind w:left="720"/>
        <w:rPr>
          <w:lang w:eastAsia="en-GB"/>
        </w:rPr>
      </w:pPr>
      <w:r w:rsidRPr="00FF6BDE">
        <w:rPr>
          <w:rFonts w:eastAsia="Times New Roman"/>
          <w:color w:val="auto"/>
          <w:lang w:eastAsia="en-GB"/>
        </w:rPr>
        <w:t>Where there is a disclosure from a child or young person and/or ETC becomes aware that a child may have been involved in sending ‘youth produced sexual imagery’ which is sometimes referred to as ‘sexting’ or sending ‘nudes or semi nudes’, it will refer to the guidance in the UKCIS document ‘Sharing nudes and semi-nudes: advice for education settings working with children and young people (D</w:t>
      </w:r>
      <w:r w:rsidR="001F48E6">
        <w:rPr>
          <w:rFonts w:eastAsia="Times New Roman"/>
          <w:color w:val="auto"/>
          <w:lang w:eastAsia="en-GB"/>
        </w:rPr>
        <w:t>cec 2020)</w:t>
      </w:r>
    </w:p>
    <w:p w14:paraId="54CB2548" w14:textId="77777777" w:rsidR="00F97465" w:rsidRPr="000B7B8A" w:rsidRDefault="00F97465" w:rsidP="00F97465">
      <w:pPr>
        <w:autoSpaceDE w:val="0"/>
        <w:autoSpaceDN w:val="0"/>
        <w:adjustRightInd w:val="0"/>
        <w:rPr>
          <w:rFonts w:ascii="Arial" w:hAnsi="Arial" w:cs="Arial"/>
          <w:color w:val="000000"/>
          <w:lang w:eastAsia="en-GB"/>
        </w:rPr>
      </w:pPr>
    </w:p>
    <w:p w14:paraId="4A34BA21" w14:textId="57AE366E" w:rsidR="00F97465" w:rsidRPr="00FF6BDE" w:rsidRDefault="00F97465" w:rsidP="00F97465">
      <w:pPr>
        <w:autoSpaceDE w:val="0"/>
        <w:autoSpaceDN w:val="0"/>
        <w:adjustRightInd w:val="0"/>
        <w:ind w:left="720"/>
        <w:rPr>
          <w:rFonts w:ascii="Arial" w:hAnsi="Arial" w:cs="Arial"/>
          <w:lang w:eastAsia="en-GB"/>
        </w:rPr>
      </w:pPr>
      <w:r w:rsidRPr="00FF6BDE">
        <w:rPr>
          <w:rFonts w:ascii="Arial" w:hAnsi="Arial" w:cs="Arial"/>
          <w:lang w:eastAsia="en-GB"/>
        </w:rPr>
        <w:t xml:space="preserve">ETC Staff understand that when an incident involving youth produced sexual imagery comes to their attention: </w:t>
      </w:r>
    </w:p>
    <w:p w14:paraId="63D56C83" w14:textId="5B3E688D" w:rsidR="00F97465" w:rsidRPr="00FF6BDE" w:rsidRDefault="00F97465" w:rsidP="00F97465">
      <w:pPr>
        <w:autoSpaceDE w:val="0"/>
        <w:autoSpaceDN w:val="0"/>
        <w:adjustRightInd w:val="0"/>
        <w:spacing w:after="27"/>
        <w:ind w:firstLine="720"/>
        <w:rPr>
          <w:rFonts w:ascii="Arial" w:hAnsi="Arial" w:cs="Arial"/>
          <w:lang w:eastAsia="en-GB"/>
        </w:rPr>
      </w:pPr>
      <w:r w:rsidRPr="00FF6BDE">
        <w:rPr>
          <w:rFonts w:ascii="Arial" w:hAnsi="Arial" w:cs="Arial"/>
          <w:lang w:eastAsia="en-GB"/>
        </w:rPr>
        <w:t xml:space="preserve">• The incident must be </w:t>
      </w:r>
      <w:r w:rsidR="000B7B8A" w:rsidRPr="00FF6BDE">
        <w:rPr>
          <w:rFonts w:ascii="Arial" w:hAnsi="Arial" w:cs="Arial"/>
          <w:lang w:eastAsia="en-GB"/>
        </w:rPr>
        <w:t>discussed with</w:t>
      </w:r>
      <w:r w:rsidRPr="00FF6BDE">
        <w:rPr>
          <w:rFonts w:ascii="Arial" w:hAnsi="Arial" w:cs="Arial"/>
          <w:lang w:eastAsia="en-GB"/>
        </w:rPr>
        <w:t xml:space="preserve"> the DSL immediately </w:t>
      </w:r>
    </w:p>
    <w:p w14:paraId="0DB0C658" w14:textId="5243589A" w:rsidR="00F97465" w:rsidRPr="00FF6BDE" w:rsidRDefault="00F97465" w:rsidP="00F97465">
      <w:pPr>
        <w:autoSpaceDE w:val="0"/>
        <w:autoSpaceDN w:val="0"/>
        <w:adjustRightInd w:val="0"/>
        <w:spacing w:after="27"/>
        <w:ind w:firstLine="720"/>
        <w:rPr>
          <w:rFonts w:ascii="Arial" w:hAnsi="Arial" w:cs="Arial"/>
          <w:lang w:eastAsia="en-GB"/>
        </w:rPr>
      </w:pPr>
      <w:r w:rsidRPr="00FF6BDE">
        <w:rPr>
          <w:rFonts w:ascii="Arial" w:hAnsi="Arial" w:cs="Arial"/>
          <w:lang w:eastAsia="en-GB"/>
        </w:rPr>
        <w:t xml:space="preserve">• The DSL should hold an initial review meeting with appropriate </w:t>
      </w:r>
      <w:r w:rsidR="001020FC" w:rsidRPr="00FF6BDE">
        <w:rPr>
          <w:rFonts w:ascii="Arial" w:hAnsi="Arial" w:cs="Arial"/>
          <w:lang w:eastAsia="en-GB"/>
        </w:rPr>
        <w:t>ETC</w:t>
      </w:r>
      <w:r w:rsidRPr="00FF6BDE">
        <w:rPr>
          <w:rFonts w:ascii="Arial" w:hAnsi="Arial" w:cs="Arial"/>
          <w:lang w:eastAsia="en-GB"/>
        </w:rPr>
        <w:t xml:space="preserve"> staff </w:t>
      </w:r>
    </w:p>
    <w:p w14:paraId="51B5CEE5" w14:textId="77777777" w:rsidR="00F97465" w:rsidRPr="00FF6BDE" w:rsidRDefault="00F97465" w:rsidP="00F97465">
      <w:pPr>
        <w:autoSpaceDE w:val="0"/>
        <w:autoSpaceDN w:val="0"/>
        <w:adjustRightInd w:val="0"/>
        <w:spacing w:after="27"/>
        <w:ind w:firstLine="720"/>
        <w:rPr>
          <w:rFonts w:ascii="Arial" w:hAnsi="Arial" w:cs="Arial"/>
          <w:lang w:eastAsia="en-GB"/>
        </w:rPr>
      </w:pPr>
      <w:r w:rsidRPr="00FF6BDE">
        <w:rPr>
          <w:rFonts w:ascii="Arial" w:hAnsi="Arial" w:cs="Arial"/>
          <w:lang w:eastAsia="en-GB"/>
        </w:rPr>
        <w:t xml:space="preserve">• There will be subsequent interviews with the young people involved (as appropriate) </w:t>
      </w:r>
    </w:p>
    <w:p w14:paraId="46CF187C" w14:textId="62BE0015" w:rsidR="00F97465" w:rsidRPr="00FF6BDE" w:rsidRDefault="00F97465" w:rsidP="00F97465">
      <w:pPr>
        <w:autoSpaceDE w:val="0"/>
        <w:autoSpaceDN w:val="0"/>
        <w:adjustRightInd w:val="0"/>
        <w:spacing w:after="27"/>
        <w:ind w:left="720"/>
        <w:rPr>
          <w:rFonts w:ascii="Arial" w:hAnsi="Arial" w:cs="Arial"/>
          <w:lang w:eastAsia="en-GB"/>
        </w:rPr>
      </w:pPr>
      <w:r w:rsidRPr="00FF6BDE">
        <w:rPr>
          <w:rFonts w:ascii="Arial" w:hAnsi="Arial" w:cs="Arial"/>
          <w:lang w:eastAsia="en-GB"/>
        </w:rPr>
        <w:t xml:space="preserve">• </w:t>
      </w:r>
      <w:r w:rsidR="001020FC" w:rsidRPr="00FF6BDE">
        <w:rPr>
          <w:rFonts w:ascii="Arial" w:hAnsi="Arial" w:cs="Arial"/>
          <w:lang w:eastAsia="en-GB"/>
        </w:rPr>
        <w:t>Where appropriate, p</w:t>
      </w:r>
      <w:r w:rsidRPr="00FF6BDE">
        <w:rPr>
          <w:rFonts w:ascii="Arial" w:hAnsi="Arial" w:cs="Arial"/>
          <w:lang w:eastAsia="en-GB"/>
        </w:rPr>
        <w:t xml:space="preserve">arents will be informed at an early stage and involved in the process unless there is good reason to believe that involving parents would put the young person at risk of harm </w:t>
      </w:r>
    </w:p>
    <w:p w14:paraId="2E5BA41C" w14:textId="77777777" w:rsidR="001020FC" w:rsidRPr="00FF6BDE" w:rsidRDefault="00F97465" w:rsidP="001020FC">
      <w:pPr>
        <w:autoSpaceDE w:val="0"/>
        <w:autoSpaceDN w:val="0"/>
        <w:adjustRightInd w:val="0"/>
        <w:ind w:left="720"/>
        <w:rPr>
          <w:rFonts w:ascii="Arial" w:hAnsi="Arial" w:cs="Arial"/>
          <w:lang w:eastAsia="en-GB"/>
        </w:rPr>
      </w:pPr>
      <w:r w:rsidRPr="00FF6BDE">
        <w:rPr>
          <w:rFonts w:ascii="Arial" w:hAnsi="Arial" w:cs="Arial"/>
          <w:lang w:eastAsia="en-GB"/>
        </w:rPr>
        <w:t xml:space="preserve">• The DSL will assess the information available and with the use of appropriate risk assessment tools, decide the appropriate response by </w:t>
      </w:r>
      <w:r w:rsidR="001020FC" w:rsidRPr="00FF6BDE">
        <w:rPr>
          <w:rFonts w:ascii="Arial" w:hAnsi="Arial" w:cs="Arial"/>
          <w:lang w:eastAsia="en-GB"/>
        </w:rPr>
        <w:t>ETC</w:t>
      </w:r>
      <w:r w:rsidRPr="00FF6BDE">
        <w:rPr>
          <w:rFonts w:ascii="Arial" w:hAnsi="Arial" w:cs="Arial"/>
          <w:lang w:eastAsia="en-GB"/>
        </w:rPr>
        <w:t xml:space="preserve"> to such an incident </w:t>
      </w:r>
    </w:p>
    <w:p w14:paraId="32EC9039" w14:textId="29680403" w:rsidR="00F97465" w:rsidRPr="00F97465" w:rsidRDefault="00000000" w:rsidP="001020FC">
      <w:pPr>
        <w:autoSpaceDE w:val="0"/>
        <w:autoSpaceDN w:val="0"/>
        <w:adjustRightInd w:val="0"/>
        <w:ind w:left="720"/>
        <w:rPr>
          <w:rFonts w:ascii="Arial" w:hAnsi="Arial" w:cs="Arial"/>
          <w:color w:val="000000"/>
          <w:lang w:eastAsia="en-GB"/>
        </w:rPr>
      </w:pPr>
      <w:hyperlink r:id="rId27" w:history="1">
        <w:r w:rsidR="00F97465" w:rsidRPr="00F97465">
          <w:rPr>
            <w:rStyle w:val="Hyperlink"/>
            <w:rFonts w:cs="Arial"/>
            <w:lang w:eastAsia="en-GB"/>
          </w:rPr>
          <w:t>Calderdale Sexual Harmful Behaviour Toolkit</w:t>
        </w:r>
      </w:hyperlink>
      <w:r w:rsidR="00F97465" w:rsidRPr="00F97465">
        <w:rPr>
          <w:rFonts w:ascii="Arial" w:hAnsi="Arial" w:cs="Arial"/>
          <w:color w:val="000000"/>
          <w:lang w:eastAsia="en-GB"/>
        </w:rPr>
        <w:t xml:space="preserve"> </w:t>
      </w:r>
    </w:p>
    <w:p w14:paraId="3865B0BA" w14:textId="77777777" w:rsidR="00F97465" w:rsidRPr="00F97465" w:rsidRDefault="00F97465" w:rsidP="001020FC">
      <w:pPr>
        <w:autoSpaceDE w:val="0"/>
        <w:autoSpaceDN w:val="0"/>
        <w:adjustRightInd w:val="0"/>
        <w:ind w:left="720"/>
        <w:rPr>
          <w:rFonts w:ascii="Arial" w:hAnsi="Arial" w:cs="Arial"/>
          <w:color w:val="000000"/>
          <w:lang w:eastAsia="en-GB"/>
        </w:rPr>
      </w:pPr>
      <w:r w:rsidRPr="00F97465">
        <w:rPr>
          <w:rFonts w:ascii="Arial" w:hAnsi="Arial" w:cs="Arial"/>
          <w:color w:val="000000"/>
          <w:lang w:eastAsia="en-GB"/>
        </w:rPr>
        <w:t xml:space="preserve">• </w:t>
      </w:r>
      <w:r w:rsidRPr="00FF6BDE">
        <w:rPr>
          <w:rFonts w:ascii="Arial" w:hAnsi="Arial" w:cs="Arial"/>
          <w:lang w:eastAsia="en-GB"/>
        </w:rPr>
        <w:t xml:space="preserve">If at any point in the process it has been established a young person has been harmed or is at risk of harm, or such behaviour involves a young person communicating with an adult, then a referral will be made to children’s social care and/or the police immediately </w:t>
      </w:r>
    </w:p>
    <w:p w14:paraId="046A5C18" w14:textId="77777777" w:rsidR="00F97465" w:rsidRPr="000B7B8A" w:rsidRDefault="00F97465" w:rsidP="001F0502">
      <w:pPr>
        <w:autoSpaceDE w:val="0"/>
        <w:autoSpaceDN w:val="0"/>
        <w:adjustRightInd w:val="0"/>
        <w:spacing w:line="276" w:lineRule="auto"/>
        <w:ind w:left="851" w:hanging="851"/>
        <w:rPr>
          <w:rFonts w:ascii="Arial" w:hAnsi="Arial" w:cs="Arial"/>
          <w:color w:val="000000" w:themeColor="text1"/>
        </w:rPr>
      </w:pPr>
    </w:p>
    <w:p w14:paraId="750BE3DA" w14:textId="175BA587" w:rsidR="001020FC" w:rsidRPr="00FF6BDE" w:rsidRDefault="00F97465" w:rsidP="001F0502">
      <w:pPr>
        <w:autoSpaceDE w:val="0"/>
        <w:autoSpaceDN w:val="0"/>
        <w:adjustRightInd w:val="0"/>
        <w:spacing w:line="276" w:lineRule="auto"/>
        <w:ind w:left="851" w:hanging="851"/>
        <w:rPr>
          <w:rFonts w:ascii="Arial" w:hAnsi="Arial" w:cs="Arial"/>
          <w:b/>
        </w:rPr>
      </w:pPr>
      <w:r w:rsidRPr="00FF6BDE">
        <w:rPr>
          <w:rFonts w:ascii="Arial" w:hAnsi="Arial" w:cs="Arial"/>
          <w:b/>
        </w:rPr>
        <w:t>1</w:t>
      </w:r>
      <w:r w:rsidR="00EF245E" w:rsidRPr="00FF6BDE">
        <w:rPr>
          <w:rFonts w:ascii="Arial" w:hAnsi="Arial" w:cs="Arial"/>
          <w:b/>
        </w:rPr>
        <w:t>9</w:t>
      </w:r>
      <w:r w:rsidRPr="00FF6BDE">
        <w:rPr>
          <w:rFonts w:ascii="Arial" w:hAnsi="Arial" w:cs="Arial"/>
          <w:b/>
        </w:rPr>
        <w:t>.0</w:t>
      </w:r>
      <w:r w:rsidRPr="00FF6BDE">
        <w:rPr>
          <w:rFonts w:ascii="Arial" w:hAnsi="Arial" w:cs="Arial"/>
          <w:b/>
        </w:rPr>
        <w:tab/>
      </w:r>
      <w:r w:rsidR="001020FC" w:rsidRPr="00FF6BDE">
        <w:rPr>
          <w:rFonts w:ascii="Arial" w:hAnsi="Arial" w:cs="Arial"/>
          <w:b/>
        </w:rPr>
        <w:t>Attendance and Children Missing from Education</w:t>
      </w:r>
    </w:p>
    <w:p w14:paraId="0DA5E966" w14:textId="62A463C0" w:rsidR="001020FC" w:rsidRPr="00FF6BDE" w:rsidRDefault="00EF245E" w:rsidP="004D0FF8">
      <w:pPr>
        <w:pStyle w:val="Default"/>
        <w:ind w:left="720" w:hanging="720"/>
        <w:rPr>
          <w:rFonts w:eastAsia="Times New Roman"/>
          <w:color w:val="auto"/>
          <w:lang w:eastAsia="en-GB"/>
        </w:rPr>
      </w:pPr>
      <w:r w:rsidRPr="00FF6BDE">
        <w:rPr>
          <w:rFonts w:eastAsia="Times New Roman"/>
          <w:color w:val="auto"/>
          <w:lang w:eastAsia="en-GB"/>
        </w:rPr>
        <w:t>19.1</w:t>
      </w:r>
      <w:r w:rsidRPr="00FF6BDE">
        <w:rPr>
          <w:rFonts w:eastAsia="Times New Roman"/>
          <w:color w:val="auto"/>
          <w:lang w:eastAsia="en-GB"/>
        </w:rPr>
        <w:tab/>
      </w:r>
      <w:r w:rsidR="001020FC" w:rsidRPr="00FF6BDE">
        <w:rPr>
          <w:rFonts w:eastAsia="Times New Roman"/>
          <w:color w:val="auto"/>
          <w:lang w:eastAsia="en-GB"/>
        </w:rPr>
        <w:t xml:space="preserve">ETC promotes good attendance and understands that poor attendance can be an indicator of concern for children and young people with welfare and safeguarding concerns, and thus ensures that information is shared between ETC, parents, and the employer (where appropriate). </w:t>
      </w:r>
    </w:p>
    <w:p w14:paraId="5C5921F3" w14:textId="77777777" w:rsidR="001020FC" w:rsidRPr="00FF6BDE" w:rsidRDefault="001020FC" w:rsidP="001020FC">
      <w:pPr>
        <w:pStyle w:val="Default"/>
        <w:ind w:left="720"/>
        <w:rPr>
          <w:rFonts w:eastAsia="Times New Roman"/>
          <w:color w:val="auto"/>
          <w:lang w:eastAsia="en-GB"/>
        </w:rPr>
      </w:pPr>
    </w:p>
    <w:p w14:paraId="3B0866EA" w14:textId="7CC8ED83" w:rsidR="001020FC" w:rsidRPr="001020FC" w:rsidRDefault="004D0FF8" w:rsidP="004D0FF8">
      <w:pPr>
        <w:pStyle w:val="Default"/>
        <w:ind w:left="720" w:hanging="720"/>
        <w:rPr>
          <w:lang w:eastAsia="en-GB"/>
        </w:rPr>
      </w:pPr>
      <w:r w:rsidRPr="00FF6BDE">
        <w:rPr>
          <w:color w:val="auto"/>
          <w:lang w:eastAsia="en-GB"/>
        </w:rPr>
        <w:t>19.2</w:t>
      </w:r>
      <w:r w:rsidRPr="00FF6BDE">
        <w:rPr>
          <w:color w:val="auto"/>
          <w:lang w:eastAsia="en-GB"/>
        </w:rPr>
        <w:tab/>
      </w:r>
      <w:r w:rsidR="001020FC" w:rsidRPr="00FF6BDE">
        <w:rPr>
          <w:color w:val="auto"/>
          <w:lang w:eastAsia="en-GB"/>
        </w:rPr>
        <w:t xml:space="preserve">DfE Guidance on Children Missing Education - September 2016 document outlines guidance on procedures. </w:t>
      </w:r>
    </w:p>
    <w:p w14:paraId="48AE9B15" w14:textId="77777777" w:rsidR="001020FC" w:rsidRDefault="001020FC" w:rsidP="001F0502">
      <w:pPr>
        <w:autoSpaceDE w:val="0"/>
        <w:autoSpaceDN w:val="0"/>
        <w:adjustRightInd w:val="0"/>
        <w:spacing w:line="276" w:lineRule="auto"/>
        <w:ind w:left="851" w:hanging="851"/>
        <w:rPr>
          <w:rFonts w:ascii="Arial" w:hAnsi="Arial" w:cs="Arial"/>
          <w:b/>
          <w:color w:val="000000" w:themeColor="text1"/>
        </w:rPr>
      </w:pPr>
    </w:p>
    <w:p w14:paraId="113E463E" w14:textId="2090B9CE" w:rsidR="0088414B" w:rsidRDefault="001020FC" w:rsidP="001F0502">
      <w:pPr>
        <w:autoSpaceDE w:val="0"/>
        <w:autoSpaceDN w:val="0"/>
        <w:adjustRightInd w:val="0"/>
        <w:spacing w:line="276" w:lineRule="auto"/>
        <w:ind w:left="851" w:hanging="851"/>
        <w:rPr>
          <w:rFonts w:ascii="Arial" w:hAnsi="Arial" w:cs="Arial"/>
          <w:b/>
          <w:color w:val="FF0000"/>
        </w:rPr>
      </w:pPr>
      <w:r>
        <w:rPr>
          <w:rFonts w:ascii="Arial" w:hAnsi="Arial" w:cs="Arial"/>
          <w:b/>
          <w:color w:val="000000" w:themeColor="text1"/>
        </w:rPr>
        <w:t xml:space="preserve">19.0 </w:t>
      </w:r>
      <w:r w:rsidR="000B7B8A">
        <w:rPr>
          <w:rFonts w:ascii="Arial" w:hAnsi="Arial" w:cs="Arial"/>
          <w:b/>
          <w:color w:val="000000" w:themeColor="text1"/>
        </w:rPr>
        <w:tab/>
        <w:t xml:space="preserve">CONTEST </w:t>
      </w:r>
      <w:r w:rsidR="0088414B" w:rsidRPr="001527D6">
        <w:rPr>
          <w:rFonts w:ascii="Arial" w:hAnsi="Arial" w:cs="Arial"/>
          <w:b/>
          <w:color w:val="000000" w:themeColor="text1"/>
        </w:rPr>
        <w:t>and</w:t>
      </w:r>
      <w:r w:rsidR="0088414B" w:rsidRPr="001527D6">
        <w:rPr>
          <w:rFonts w:ascii="Arial" w:hAnsi="Arial" w:cs="Arial"/>
          <w:color w:val="000000" w:themeColor="text1"/>
        </w:rPr>
        <w:t xml:space="preserve"> </w:t>
      </w:r>
      <w:r w:rsidR="0088414B" w:rsidRPr="001527D6">
        <w:rPr>
          <w:rFonts w:ascii="Arial" w:hAnsi="Arial" w:cs="Arial"/>
          <w:b/>
          <w:color w:val="000000" w:themeColor="text1"/>
        </w:rPr>
        <w:t xml:space="preserve">PREVENT </w:t>
      </w:r>
    </w:p>
    <w:p w14:paraId="1D196BDA" w14:textId="77777777" w:rsidR="00942F08" w:rsidRDefault="00942F08" w:rsidP="00E5425B">
      <w:pPr>
        <w:autoSpaceDE w:val="0"/>
        <w:autoSpaceDN w:val="0"/>
        <w:adjustRightInd w:val="0"/>
        <w:spacing w:line="276" w:lineRule="auto"/>
        <w:rPr>
          <w:rFonts w:ascii="Arial" w:hAnsi="Arial" w:cs="Arial"/>
          <w:b/>
          <w:color w:val="FF0000"/>
        </w:rPr>
      </w:pPr>
    </w:p>
    <w:p w14:paraId="734B4DED" w14:textId="0B337D20" w:rsidR="00942F08" w:rsidRPr="001F0502" w:rsidRDefault="004D0FF8" w:rsidP="004D0FF8">
      <w:pPr>
        <w:adjustRightInd w:val="0"/>
        <w:spacing w:line="276" w:lineRule="auto"/>
        <w:ind w:left="720" w:hanging="720"/>
        <w:rPr>
          <w:rFonts w:ascii="Arial" w:hAnsi="Arial" w:cs="Arial"/>
          <w:lang w:val="en-US"/>
        </w:rPr>
      </w:pPr>
      <w:r>
        <w:rPr>
          <w:rFonts w:ascii="Arial" w:hAnsi="Arial" w:cs="Arial"/>
          <w:lang w:val="en-US"/>
        </w:rPr>
        <w:t>19.1</w:t>
      </w:r>
      <w:r>
        <w:rPr>
          <w:rFonts w:ascii="Arial" w:hAnsi="Arial" w:cs="Arial"/>
          <w:lang w:val="en-US"/>
        </w:rPr>
        <w:tab/>
      </w:r>
      <w:r w:rsidR="00942F08" w:rsidRPr="001F0502">
        <w:rPr>
          <w:rFonts w:ascii="Arial" w:hAnsi="Arial" w:cs="Arial"/>
          <w:lang w:val="en-US"/>
        </w:rPr>
        <w:t>The Government’s counter terrorism strategy is known as CONTEST.</w:t>
      </w:r>
      <w:r w:rsidR="001F0502">
        <w:rPr>
          <w:rFonts w:ascii="Arial" w:hAnsi="Arial" w:cs="Arial"/>
          <w:lang w:val="en-US"/>
        </w:rPr>
        <w:t xml:space="preserve"> </w:t>
      </w:r>
      <w:r w:rsidR="00942F08" w:rsidRPr="001F0502">
        <w:rPr>
          <w:rFonts w:ascii="Arial" w:hAnsi="Arial" w:cs="Arial"/>
          <w:lang w:val="en-US"/>
        </w:rPr>
        <w:t xml:space="preserve"> Prevent is part of CONTEST and its aim is to stop people becoming terrorists or supporting terrorism.</w:t>
      </w:r>
    </w:p>
    <w:p w14:paraId="2AF98518" w14:textId="77777777" w:rsidR="009D7D5A" w:rsidRPr="001F0502" w:rsidRDefault="009D7D5A" w:rsidP="001F0502">
      <w:pPr>
        <w:adjustRightInd w:val="0"/>
        <w:spacing w:line="276" w:lineRule="auto"/>
        <w:ind w:left="851"/>
        <w:rPr>
          <w:rFonts w:ascii="Arial" w:hAnsi="Arial" w:cs="Arial"/>
          <w:lang w:val="en-US"/>
        </w:rPr>
      </w:pPr>
    </w:p>
    <w:p w14:paraId="4173B745" w14:textId="77777777" w:rsidR="00942F08" w:rsidRDefault="00942F08" w:rsidP="001F0502">
      <w:pPr>
        <w:autoSpaceDE w:val="0"/>
        <w:autoSpaceDN w:val="0"/>
        <w:adjustRightInd w:val="0"/>
        <w:spacing w:line="276" w:lineRule="auto"/>
        <w:ind w:left="851"/>
        <w:rPr>
          <w:rFonts w:ascii="Arial" w:hAnsi="Arial" w:cs="Arial"/>
          <w:bCs/>
          <w:lang w:val="en-US"/>
        </w:rPr>
      </w:pPr>
      <w:r w:rsidRPr="001F0502">
        <w:rPr>
          <w:rFonts w:ascii="Arial" w:hAnsi="Arial" w:cs="Arial"/>
          <w:bCs/>
          <w:lang w:val="en-US"/>
        </w:rPr>
        <w:t>CONTEST has four key principles:</w:t>
      </w:r>
    </w:p>
    <w:p w14:paraId="0F4AABD5" w14:textId="77777777" w:rsidR="001F0502" w:rsidRPr="001F0502" w:rsidRDefault="001F0502" w:rsidP="001F0502">
      <w:pPr>
        <w:autoSpaceDE w:val="0"/>
        <w:autoSpaceDN w:val="0"/>
        <w:adjustRightInd w:val="0"/>
        <w:spacing w:line="276" w:lineRule="auto"/>
        <w:ind w:left="851"/>
        <w:rPr>
          <w:rFonts w:ascii="Arial" w:hAnsi="Arial" w:cs="Arial"/>
          <w:bCs/>
          <w:lang w:val="en-US"/>
        </w:rPr>
      </w:pPr>
    </w:p>
    <w:p w14:paraId="3EAED515" w14:textId="77777777" w:rsidR="00942F08" w:rsidRPr="001F0502" w:rsidRDefault="00942F08" w:rsidP="006714DC">
      <w:pPr>
        <w:numPr>
          <w:ilvl w:val="2"/>
          <w:numId w:val="13"/>
        </w:numPr>
        <w:autoSpaceDE w:val="0"/>
        <w:autoSpaceDN w:val="0"/>
        <w:adjustRightInd w:val="0"/>
        <w:spacing w:after="240" w:line="276" w:lineRule="auto"/>
        <w:ind w:left="1134" w:hanging="283"/>
        <w:rPr>
          <w:rFonts w:ascii="Arial" w:hAnsi="Arial" w:cs="Arial"/>
          <w:lang w:val="en-US"/>
        </w:rPr>
      </w:pPr>
      <w:r w:rsidRPr="001F0502">
        <w:rPr>
          <w:rFonts w:ascii="Arial" w:hAnsi="Arial" w:cs="Arial"/>
          <w:lang w:val="en-US"/>
        </w:rPr>
        <w:t>Pursue – stop terrorist attacks</w:t>
      </w:r>
    </w:p>
    <w:p w14:paraId="54316423" w14:textId="77777777" w:rsidR="00942F08" w:rsidRPr="001F0502" w:rsidRDefault="00942F08" w:rsidP="006714DC">
      <w:pPr>
        <w:numPr>
          <w:ilvl w:val="2"/>
          <w:numId w:val="13"/>
        </w:numPr>
        <w:autoSpaceDE w:val="0"/>
        <w:autoSpaceDN w:val="0"/>
        <w:adjustRightInd w:val="0"/>
        <w:spacing w:after="240" w:line="276" w:lineRule="auto"/>
        <w:ind w:left="1134" w:hanging="283"/>
        <w:rPr>
          <w:rFonts w:ascii="Arial" w:hAnsi="Arial" w:cs="Arial"/>
          <w:lang w:val="en-US"/>
        </w:rPr>
      </w:pPr>
      <w:r w:rsidRPr="001F0502">
        <w:rPr>
          <w:rFonts w:ascii="Arial" w:hAnsi="Arial" w:cs="Arial"/>
          <w:lang w:val="en-US"/>
        </w:rPr>
        <w:lastRenderedPageBreak/>
        <w:t>Prevent – to stop people becoming terrorists or supporting terrorism</w:t>
      </w:r>
    </w:p>
    <w:p w14:paraId="05DB86EF" w14:textId="77777777" w:rsidR="00942F08" w:rsidRPr="001F0502" w:rsidRDefault="00942F08" w:rsidP="006714DC">
      <w:pPr>
        <w:numPr>
          <w:ilvl w:val="2"/>
          <w:numId w:val="13"/>
        </w:numPr>
        <w:autoSpaceDE w:val="0"/>
        <w:autoSpaceDN w:val="0"/>
        <w:adjustRightInd w:val="0"/>
        <w:spacing w:after="240" w:line="276" w:lineRule="auto"/>
        <w:ind w:left="1134" w:hanging="283"/>
        <w:rPr>
          <w:rFonts w:ascii="Arial" w:hAnsi="Arial" w:cs="Arial"/>
          <w:lang w:val="en-US"/>
        </w:rPr>
      </w:pPr>
      <w:r w:rsidRPr="001F0502">
        <w:rPr>
          <w:rFonts w:ascii="Arial" w:hAnsi="Arial" w:cs="Arial"/>
          <w:lang w:val="en-US"/>
        </w:rPr>
        <w:t>Prepare – where we cannot stop an attack, mitigate its impact</w:t>
      </w:r>
    </w:p>
    <w:p w14:paraId="51D427BC" w14:textId="77777777" w:rsidR="00942F08" w:rsidRPr="001F0502" w:rsidRDefault="00942F08" w:rsidP="006714DC">
      <w:pPr>
        <w:numPr>
          <w:ilvl w:val="2"/>
          <w:numId w:val="13"/>
        </w:numPr>
        <w:autoSpaceDE w:val="0"/>
        <w:autoSpaceDN w:val="0"/>
        <w:adjustRightInd w:val="0"/>
        <w:spacing w:after="240" w:line="276" w:lineRule="auto"/>
        <w:ind w:left="1134" w:hanging="283"/>
        <w:rPr>
          <w:rFonts w:ascii="Arial" w:hAnsi="Arial" w:cs="Arial"/>
          <w:lang w:val="en-US"/>
        </w:rPr>
      </w:pPr>
      <w:r w:rsidRPr="001F0502">
        <w:rPr>
          <w:rFonts w:ascii="Arial" w:hAnsi="Arial" w:cs="Arial"/>
          <w:lang w:val="en-US"/>
        </w:rPr>
        <w:t>Protect – strengthen overall protection against terrorism attack.</w:t>
      </w:r>
    </w:p>
    <w:p w14:paraId="770D3283" w14:textId="77777777" w:rsidR="00942F08" w:rsidRPr="001F0502" w:rsidRDefault="00942F08" w:rsidP="00E5425B">
      <w:pPr>
        <w:autoSpaceDE w:val="0"/>
        <w:autoSpaceDN w:val="0"/>
        <w:adjustRightInd w:val="0"/>
        <w:spacing w:line="276" w:lineRule="auto"/>
        <w:rPr>
          <w:rFonts w:ascii="Arial" w:hAnsi="Arial" w:cs="Arial"/>
          <w:lang w:val="en-US"/>
        </w:rPr>
      </w:pPr>
    </w:p>
    <w:p w14:paraId="5057BB88" w14:textId="77777777" w:rsidR="00942F08" w:rsidRDefault="00942F08" w:rsidP="00E5425B">
      <w:pPr>
        <w:autoSpaceDE w:val="0"/>
        <w:autoSpaceDN w:val="0"/>
        <w:adjustRightInd w:val="0"/>
        <w:spacing w:line="276" w:lineRule="auto"/>
        <w:ind w:left="826"/>
        <w:rPr>
          <w:rFonts w:ascii="Arial" w:hAnsi="Arial" w:cs="Arial"/>
          <w:lang w:val="en-US"/>
        </w:rPr>
      </w:pPr>
      <w:r w:rsidRPr="001F0502">
        <w:rPr>
          <w:rFonts w:ascii="Arial" w:hAnsi="Arial" w:cs="Arial"/>
          <w:lang w:val="en-US"/>
        </w:rPr>
        <w:t>Three national objectives have been identified for the Prevent strategy:</w:t>
      </w:r>
    </w:p>
    <w:p w14:paraId="50C238A1" w14:textId="77777777" w:rsidR="001F0502" w:rsidRPr="001F0502" w:rsidRDefault="001F0502" w:rsidP="00E5425B">
      <w:pPr>
        <w:autoSpaceDE w:val="0"/>
        <w:autoSpaceDN w:val="0"/>
        <w:adjustRightInd w:val="0"/>
        <w:spacing w:line="276" w:lineRule="auto"/>
        <w:ind w:left="826"/>
        <w:rPr>
          <w:rFonts w:ascii="Arial" w:hAnsi="Arial" w:cs="Arial"/>
          <w:lang w:val="en-US"/>
        </w:rPr>
      </w:pPr>
    </w:p>
    <w:p w14:paraId="46036BBA" w14:textId="6EA751F2" w:rsidR="00942F08" w:rsidRDefault="00942F08" w:rsidP="006714DC">
      <w:pPr>
        <w:numPr>
          <w:ilvl w:val="2"/>
          <w:numId w:val="13"/>
        </w:numPr>
        <w:autoSpaceDE w:val="0"/>
        <w:autoSpaceDN w:val="0"/>
        <w:adjustRightInd w:val="0"/>
        <w:spacing w:line="276" w:lineRule="auto"/>
        <w:rPr>
          <w:rFonts w:ascii="Arial" w:hAnsi="Arial" w:cs="Arial"/>
          <w:lang w:val="en-US"/>
        </w:rPr>
      </w:pPr>
      <w:r w:rsidRPr="001F0502">
        <w:rPr>
          <w:rFonts w:ascii="Arial" w:hAnsi="Arial" w:cs="Arial"/>
          <w:b/>
          <w:lang w:val="en-US"/>
        </w:rPr>
        <w:t>Objective 1:</w:t>
      </w:r>
      <w:r w:rsidRPr="001F0502">
        <w:rPr>
          <w:rFonts w:ascii="Arial" w:hAnsi="Arial" w:cs="Arial"/>
          <w:lang w:val="en-US"/>
        </w:rPr>
        <w:t xml:space="preserve"> Respond to the ideological challenge of terrorism and the threat </w:t>
      </w:r>
      <w:r w:rsidR="001F48E6" w:rsidRPr="001F0502">
        <w:rPr>
          <w:rFonts w:ascii="Arial" w:hAnsi="Arial" w:cs="Arial"/>
          <w:lang w:val="en-US"/>
        </w:rPr>
        <w:t>we face</w:t>
      </w:r>
      <w:r w:rsidRPr="001F0502">
        <w:rPr>
          <w:rFonts w:ascii="Arial" w:hAnsi="Arial" w:cs="Arial"/>
          <w:lang w:val="en-US"/>
        </w:rPr>
        <w:t xml:space="preserve"> from those who promote it.</w:t>
      </w:r>
    </w:p>
    <w:p w14:paraId="0C48A659" w14:textId="77777777" w:rsidR="001F0502" w:rsidRPr="001F0502" w:rsidRDefault="001F0502" w:rsidP="001F0502">
      <w:pPr>
        <w:autoSpaceDE w:val="0"/>
        <w:autoSpaceDN w:val="0"/>
        <w:adjustRightInd w:val="0"/>
        <w:spacing w:line="276" w:lineRule="auto"/>
        <w:ind w:left="1251"/>
        <w:rPr>
          <w:rFonts w:ascii="Arial" w:hAnsi="Arial" w:cs="Arial"/>
          <w:lang w:val="en-US"/>
        </w:rPr>
      </w:pPr>
    </w:p>
    <w:p w14:paraId="5A226DC3" w14:textId="2154D394" w:rsidR="00942F08" w:rsidRPr="001F0502" w:rsidRDefault="00942F08" w:rsidP="006714DC">
      <w:pPr>
        <w:numPr>
          <w:ilvl w:val="2"/>
          <w:numId w:val="13"/>
        </w:numPr>
        <w:autoSpaceDE w:val="0"/>
        <w:autoSpaceDN w:val="0"/>
        <w:adjustRightInd w:val="0"/>
        <w:spacing w:line="276" w:lineRule="auto"/>
        <w:rPr>
          <w:rFonts w:ascii="Arial" w:hAnsi="Arial" w:cs="Arial"/>
          <w:lang w:val="en-US"/>
        </w:rPr>
      </w:pPr>
      <w:r w:rsidRPr="001F0502">
        <w:rPr>
          <w:rFonts w:ascii="Arial" w:hAnsi="Arial" w:cs="Arial"/>
          <w:b/>
          <w:lang w:val="en-US"/>
        </w:rPr>
        <w:t>Objective 2:</w:t>
      </w:r>
      <w:r w:rsidRPr="001F0502">
        <w:rPr>
          <w:rFonts w:ascii="Arial" w:hAnsi="Arial" w:cs="Arial"/>
          <w:lang w:val="en-US"/>
        </w:rPr>
        <w:t xml:space="preserve"> Prevent people from being drawn into terrorism and ensure that </w:t>
      </w:r>
      <w:r w:rsidR="001F48E6" w:rsidRPr="001F0502">
        <w:rPr>
          <w:rFonts w:ascii="Arial" w:hAnsi="Arial" w:cs="Arial"/>
          <w:lang w:val="en-US"/>
        </w:rPr>
        <w:t>they are</w:t>
      </w:r>
      <w:r w:rsidRPr="001F0502">
        <w:rPr>
          <w:rFonts w:ascii="Arial" w:hAnsi="Arial" w:cs="Arial"/>
          <w:lang w:val="en-US"/>
        </w:rPr>
        <w:t xml:space="preserve"> given appropriate advice and support.</w:t>
      </w:r>
    </w:p>
    <w:p w14:paraId="75D9ABFA" w14:textId="77777777" w:rsidR="009D7D5A" w:rsidRPr="001F0502" w:rsidRDefault="009D7D5A" w:rsidP="00E5425B">
      <w:pPr>
        <w:autoSpaceDE w:val="0"/>
        <w:autoSpaceDN w:val="0"/>
        <w:adjustRightInd w:val="0"/>
        <w:spacing w:line="276" w:lineRule="auto"/>
        <w:ind w:left="1251"/>
        <w:rPr>
          <w:rFonts w:ascii="Arial" w:hAnsi="Arial" w:cs="Arial"/>
          <w:lang w:val="en-US"/>
        </w:rPr>
      </w:pPr>
    </w:p>
    <w:p w14:paraId="3AA7835E" w14:textId="77777777" w:rsidR="00942F08" w:rsidRPr="001F0502" w:rsidRDefault="00942F08" w:rsidP="006714DC">
      <w:pPr>
        <w:numPr>
          <w:ilvl w:val="2"/>
          <w:numId w:val="13"/>
        </w:numPr>
        <w:autoSpaceDE w:val="0"/>
        <w:autoSpaceDN w:val="0"/>
        <w:adjustRightInd w:val="0"/>
        <w:spacing w:line="276" w:lineRule="auto"/>
        <w:rPr>
          <w:rFonts w:ascii="Arial" w:hAnsi="Arial" w:cs="Arial"/>
          <w:lang w:val="en-US"/>
        </w:rPr>
      </w:pPr>
      <w:r w:rsidRPr="001F0502">
        <w:rPr>
          <w:rFonts w:ascii="Arial" w:hAnsi="Arial" w:cs="Arial"/>
          <w:b/>
          <w:lang w:val="en-US"/>
        </w:rPr>
        <w:t>Objective 3:</w:t>
      </w:r>
      <w:r w:rsidRPr="001F0502">
        <w:rPr>
          <w:rFonts w:ascii="Arial" w:hAnsi="Arial" w:cs="Arial"/>
          <w:lang w:val="en-US"/>
        </w:rPr>
        <w:t xml:space="preserve"> Work with sectors and institutions where there are risks of radicalisation which we need to address.</w:t>
      </w:r>
    </w:p>
    <w:p w14:paraId="47677634" w14:textId="77777777" w:rsidR="00942F08" w:rsidRPr="001F0502" w:rsidRDefault="00942F08" w:rsidP="00E5425B">
      <w:pPr>
        <w:autoSpaceDE w:val="0"/>
        <w:autoSpaceDN w:val="0"/>
        <w:adjustRightInd w:val="0"/>
        <w:spacing w:line="276" w:lineRule="auto"/>
        <w:rPr>
          <w:rFonts w:ascii="Arial" w:hAnsi="Arial" w:cs="Arial"/>
          <w:lang w:val="en-US"/>
        </w:rPr>
      </w:pPr>
    </w:p>
    <w:p w14:paraId="672E868D" w14:textId="620CD560" w:rsidR="00942F08" w:rsidRPr="001F0502" w:rsidRDefault="004D0FF8" w:rsidP="004D0FF8">
      <w:pPr>
        <w:autoSpaceDE w:val="0"/>
        <w:autoSpaceDN w:val="0"/>
        <w:adjustRightInd w:val="0"/>
        <w:spacing w:line="276" w:lineRule="auto"/>
        <w:ind w:left="720" w:hanging="720"/>
        <w:jc w:val="both"/>
        <w:rPr>
          <w:rFonts w:ascii="Arial" w:hAnsi="Arial" w:cs="Arial"/>
          <w:lang w:val="en-US"/>
        </w:rPr>
      </w:pPr>
      <w:r>
        <w:rPr>
          <w:rFonts w:ascii="Arial" w:hAnsi="Arial" w:cs="Arial"/>
          <w:lang w:val="en-US"/>
        </w:rPr>
        <w:t>19.2</w:t>
      </w:r>
      <w:r>
        <w:rPr>
          <w:rFonts w:ascii="Arial" w:hAnsi="Arial" w:cs="Arial"/>
          <w:lang w:val="en-US"/>
        </w:rPr>
        <w:tab/>
      </w:r>
      <w:r w:rsidR="00942F08" w:rsidRPr="001F0502">
        <w:rPr>
          <w:rFonts w:ascii="Arial" w:hAnsi="Arial" w:cs="Arial"/>
          <w:lang w:val="en-US"/>
        </w:rPr>
        <w:t>Prevent focusses on working with</w:t>
      </w:r>
      <w:r w:rsidR="00CF4AE8">
        <w:rPr>
          <w:rFonts w:ascii="Arial" w:hAnsi="Arial" w:cs="Arial"/>
          <w:lang w:val="en-US"/>
        </w:rPr>
        <w:t xml:space="preserve"> children and</w:t>
      </w:r>
      <w:r w:rsidR="00942F08" w:rsidRPr="001F0502">
        <w:rPr>
          <w:rFonts w:ascii="Arial" w:hAnsi="Arial" w:cs="Arial"/>
          <w:lang w:val="en-US"/>
        </w:rPr>
        <w:t xml:space="preserve"> adults who may be at risk of being exploited by radicalisers and subsequently drawn into terrorism related activity. </w:t>
      </w:r>
    </w:p>
    <w:p w14:paraId="58C9892E" w14:textId="77777777" w:rsidR="00052742" w:rsidRDefault="00052742" w:rsidP="00E5425B">
      <w:pPr>
        <w:autoSpaceDE w:val="0"/>
        <w:autoSpaceDN w:val="0"/>
        <w:adjustRightInd w:val="0"/>
        <w:spacing w:line="276" w:lineRule="auto"/>
        <w:ind w:left="826"/>
        <w:jc w:val="both"/>
        <w:rPr>
          <w:rFonts w:ascii="Arial" w:hAnsi="Arial" w:cs="Arial"/>
          <w:lang w:val="en-US"/>
        </w:rPr>
      </w:pPr>
    </w:p>
    <w:p w14:paraId="5869591F" w14:textId="06CFFB1D" w:rsidR="00942F08" w:rsidRPr="001F0502" w:rsidRDefault="004D0FF8" w:rsidP="004D0FF8">
      <w:pPr>
        <w:autoSpaceDE w:val="0"/>
        <w:autoSpaceDN w:val="0"/>
        <w:adjustRightInd w:val="0"/>
        <w:spacing w:line="276" w:lineRule="auto"/>
        <w:ind w:left="720" w:hanging="720"/>
        <w:jc w:val="both"/>
        <w:rPr>
          <w:rFonts w:ascii="Arial" w:hAnsi="Arial" w:cs="Arial"/>
          <w:lang w:val="en-US"/>
        </w:rPr>
      </w:pPr>
      <w:r>
        <w:rPr>
          <w:rFonts w:ascii="Arial" w:hAnsi="Arial" w:cs="Arial"/>
          <w:lang w:val="en-US"/>
        </w:rPr>
        <w:t>19.3</w:t>
      </w:r>
      <w:r>
        <w:rPr>
          <w:rFonts w:ascii="Arial" w:hAnsi="Arial" w:cs="Arial"/>
          <w:lang w:val="en-US"/>
        </w:rPr>
        <w:tab/>
      </w:r>
      <w:r w:rsidR="00CF4AE8">
        <w:rPr>
          <w:rFonts w:ascii="Arial" w:hAnsi="Arial" w:cs="Arial"/>
          <w:lang w:val="en-US"/>
        </w:rPr>
        <w:t>Ofsted regulated services</w:t>
      </w:r>
      <w:r w:rsidR="00942F08" w:rsidRPr="001F0502">
        <w:rPr>
          <w:rFonts w:ascii="Arial" w:hAnsi="Arial" w:cs="Arial"/>
          <w:lang w:val="en-US"/>
        </w:rPr>
        <w:t xml:space="preserve"> are required to have Prevent implementation strategies in place to include leadership; policies and procedures and training across the workforce so that all staff are able to identify and make referral.</w:t>
      </w:r>
      <w:r w:rsidR="000F5128">
        <w:rPr>
          <w:rFonts w:ascii="Arial" w:hAnsi="Arial" w:cs="Arial"/>
          <w:lang w:val="en-US"/>
        </w:rPr>
        <w:t xml:space="preserve"> </w:t>
      </w:r>
      <w:r w:rsidR="000F5128" w:rsidRPr="009B2739">
        <w:rPr>
          <w:rFonts w:ascii="Arial" w:hAnsi="Arial" w:cs="Arial"/>
          <w:lang w:val="en-US"/>
        </w:rPr>
        <w:t xml:space="preserve">See appendix </w:t>
      </w:r>
      <w:r w:rsidR="008E7FEC" w:rsidRPr="009B2739">
        <w:rPr>
          <w:rFonts w:ascii="Arial" w:hAnsi="Arial" w:cs="Arial"/>
          <w:lang w:val="en-US"/>
        </w:rPr>
        <w:t>3</w:t>
      </w:r>
      <w:r w:rsidR="000F5128" w:rsidRPr="009B2739">
        <w:rPr>
          <w:rFonts w:ascii="Arial" w:hAnsi="Arial" w:cs="Arial"/>
          <w:lang w:val="en-US"/>
        </w:rPr>
        <w:t xml:space="preserve"> for the prevent </w:t>
      </w:r>
      <w:r w:rsidR="000F5128">
        <w:rPr>
          <w:rFonts w:ascii="Arial" w:hAnsi="Arial" w:cs="Arial"/>
          <w:lang w:val="en-US"/>
        </w:rPr>
        <w:t xml:space="preserve">self-assessment which outlines all the steps the </w:t>
      </w:r>
      <w:r w:rsidR="00F67F84">
        <w:rPr>
          <w:rFonts w:ascii="Arial" w:hAnsi="Arial" w:cs="Arial"/>
          <w:lang w:val="en-US"/>
        </w:rPr>
        <w:t>ETC</w:t>
      </w:r>
      <w:r w:rsidR="000F5128">
        <w:rPr>
          <w:rFonts w:ascii="Arial" w:hAnsi="Arial" w:cs="Arial"/>
          <w:lang w:val="en-US"/>
        </w:rPr>
        <w:t xml:space="preserve"> takes to ensure prevent is a focus </w:t>
      </w:r>
      <w:r w:rsidR="000F5128" w:rsidRPr="009B2739">
        <w:rPr>
          <w:rFonts w:ascii="Arial" w:hAnsi="Arial" w:cs="Arial"/>
          <w:lang w:val="en-US"/>
        </w:rPr>
        <w:t>through all learners training</w:t>
      </w:r>
      <w:r w:rsidR="000F5128" w:rsidRPr="000F5128">
        <w:rPr>
          <w:rFonts w:ascii="Arial" w:hAnsi="Arial" w:cs="Arial"/>
          <w:i/>
          <w:iCs/>
          <w:lang w:val="en-US"/>
        </w:rPr>
        <w:t>.</w:t>
      </w:r>
      <w:r w:rsidR="000F5128">
        <w:rPr>
          <w:rFonts w:ascii="Arial" w:hAnsi="Arial" w:cs="Arial"/>
          <w:lang w:val="en-US"/>
        </w:rPr>
        <w:t xml:space="preserve"> </w:t>
      </w:r>
    </w:p>
    <w:p w14:paraId="5C8CDB98" w14:textId="77777777" w:rsidR="00942F08" w:rsidRPr="001F0502" w:rsidRDefault="00942F08" w:rsidP="00E5425B">
      <w:pPr>
        <w:autoSpaceDE w:val="0"/>
        <w:autoSpaceDN w:val="0"/>
        <w:adjustRightInd w:val="0"/>
        <w:spacing w:line="276" w:lineRule="auto"/>
        <w:rPr>
          <w:rFonts w:ascii="Arial" w:hAnsi="Arial" w:cs="Arial"/>
          <w:lang w:val="en-US"/>
        </w:rPr>
      </w:pPr>
    </w:p>
    <w:p w14:paraId="22D12E30" w14:textId="7510675F" w:rsidR="00942F08" w:rsidRDefault="004D0FF8" w:rsidP="004D0FF8">
      <w:pPr>
        <w:autoSpaceDE w:val="0"/>
        <w:autoSpaceDN w:val="0"/>
        <w:adjustRightInd w:val="0"/>
        <w:spacing w:line="276" w:lineRule="auto"/>
        <w:ind w:left="720" w:hanging="720"/>
        <w:rPr>
          <w:rStyle w:val="Hyperlink"/>
          <w:rFonts w:cs="Arial"/>
          <w:lang w:val="en-US"/>
        </w:rPr>
      </w:pPr>
      <w:r>
        <w:rPr>
          <w:rFonts w:ascii="Arial" w:hAnsi="Arial" w:cs="Arial"/>
          <w:lang w:val="en-US"/>
        </w:rPr>
        <w:t>19.4</w:t>
      </w:r>
      <w:r>
        <w:rPr>
          <w:rFonts w:ascii="Arial" w:hAnsi="Arial" w:cs="Arial"/>
          <w:lang w:val="en-US"/>
        </w:rPr>
        <w:tab/>
      </w:r>
      <w:r w:rsidR="00052742">
        <w:rPr>
          <w:rFonts w:ascii="Arial" w:hAnsi="Arial" w:cs="Arial"/>
          <w:lang w:val="en-US"/>
        </w:rPr>
        <w:t>ETC has their own Prevent Strategy which can be seen in Appendix 4.</w:t>
      </w:r>
      <w:r w:rsidR="00942F08" w:rsidRPr="001F0502">
        <w:rPr>
          <w:rFonts w:ascii="Arial" w:hAnsi="Arial" w:cs="Arial"/>
          <w:lang w:val="en-US"/>
        </w:rPr>
        <w:t xml:space="preserve">Further advice can be obtained via the: </w:t>
      </w:r>
      <w:r w:rsidR="00942F08" w:rsidRPr="001F0502">
        <w:rPr>
          <w:rFonts w:ascii="Arial" w:hAnsi="Arial" w:cs="Arial"/>
          <w:i/>
          <w:lang w:val="en-US"/>
        </w:rPr>
        <w:t xml:space="preserve">Prevent </w:t>
      </w:r>
      <w:r w:rsidR="00942F08" w:rsidRPr="001F0502">
        <w:rPr>
          <w:rFonts w:ascii="Arial" w:hAnsi="Arial" w:cs="Arial"/>
          <w:lang w:val="en-US"/>
        </w:rPr>
        <w:t xml:space="preserve">strategy (HM Government, 2018) </w:t>
      </w:r>
      <w:hyperlink r:id="rId28">
        <w:r w:rsidR="00942F08" w:rsidRPr="001F0502">
          <w:rPr>
            <w:rStyle w:val="Hyperlink"/>
            <w:rFonts w:cs="Arial"/>
            <w:lang w:val="en-US"/>
          </w:rPr>
          <w:t>https://www.gov.uk/government/publications/counter-terrorism-strategy-contest-2018</w:t>
        </w:r>
      </w:hyperlink>
    </w:p>
    <w:p w14:paraId="27A31F5B" w14:textId="27BAF5C7" w:rsidR="009D3288" w:rsidRDefault="009D3288" w:rsidP="004D0FF8">
      <w:pPr>
        <w:autoSpaceDE w:val="0"/>
        <w:autoSpaceDN w:val="0"/>
        <w:adjustRightInd w:val="0"/>
        <w:spacing w:line="276" w:lineRule="auto"/>
        <w:jc w:val="both"/>
        <w:rPr>
          <w:rFonts w:ascii="Arial" w:hAnsi="Arial" w:cs="Arial"/>
          <w:color w:val="FF0000"/>
          <w:lang w:val="en-US"/>
        </w:rPr>
      </w:pPr>
    </w:p>
    <w:p w14:paraId="4A73912F" w14:textId="33BC54FC" w:rsidR="004D0FF8" w:rsidRPr="004D0FF8" w:rsidRDefault="004D0FF8" w:rsidP="004D0FF8">
      <w:pPr>
        <w:autoSpaceDE w:val="0"/>
        <w:autoSpaceDN w:val="0"/>
        <w:adjustRightInd w:val="0"/>
        <w:spacing w:line="276" w:lineRule="auto"/>
        <w:jc w:val="both"/>
        <w:rPr>
          <w:rFonts w:ascii="Arial" w:hAnsi="Arial" w:cs="Arial"/>
          <w:b/>
          <w:bCs/>
          <w:lang w:val="en-US"/>
        </w:rPr>
      </w:pPr>
      <w:r>
        <w:rPr>
          <w:rFonts w:ascii="Arial" w:hAnsi="Arial" w:cs="Arial"/>
          <w:lang w:val="en-US"/>
        </w:rPr>
        <w:t>19.5</w:t>
      </w:r>
      <w:r>
        <w:rPr>
          <w:rFonts w:ascii="Arial" w:hAnsi="Arial" w:cs="Arial"/>
          <w:lang w:val="en-US"/>
        </w:rPr>
        <w:tab/>
      </w:r>
      <w:r>
        <w:rPr>
          <w:rFonts w:ascii="Arial" w:hAnsi="Arial" w:cs="Arial"/>
          <w:b/>
          <w:bCs/>
          <w:lang w:val="en-US"/>
        </w:rPr>
        <w:t>Referring into Prevent</w:t>
      </w:r>
    </w:p>
    <w:p w14:paraId="270689A9" w14:textId="77777777" w:rsidR="004D0FF8" w:rsidRDefault="004D0FF8" w:rsidP="004D0FF8">
      <w:pPr>
        <w:widowControl w:val="0"/>
        <w:outlineLvl w:val="0"/>
        <w:rPr>
          <w:rFonts w:ascii="Arial" w:eastAsia="Arial" w:hAnsi="Arial" w:cs="Arial"/>
        </w:rPr>
      </w:pPr>
      <w:bookmarkStart w:id="0" w:name="_Toc134346035"/>
      <w:bookmarkStart w:id="1" w:name="_Toc134527284"/>
    </w:p>
    <w:p w14:paraId="215236E3" w14:textId="4951A493" w:rsidR="004D0FF8" w:rsidRDefault="004D0FF8" w:rsidP="004D0FF8">
      <w:pPr>
        <w:widowControl w:val="0"/>
        <w:ind w:left="720" w:hanging="720"/>
        <w:outlineLvl w:val="0"/>
        <w:rPr>
          <w:rFonts w:ascii="Arial" w:eastAsia="Arial" w:hAnsi="Arial" w:cs="Arial"/>
        </w:rPr>
      </w:pPr>
      <w:r>
        <w:rPr>
          <w:rFonts w:ascii="Arial" w:eastAsia="Arial" w:hAnsi="Arial" w:cs="Arial"/>
        </w:rPr>
        <w:t>19.6</w:t>
      </w:r>
      <w:r>
        <w:rPr>
          <w:rFonts w:ascii="Arial" w:eastAsia="Arial" w:hAnsi="Arial" w:cs="Arial"/>
        </w:rPr>
        <w:tab/>
      </w:r>
      <w:r w:rsidR="000F5128" w:rsidRPr="004D0FF8">
        <w:rPr>
          <w:rFonts w:ascii="Arial" w:eastAsia="Arial" w:hAnsi="Arial" w:cs="Arial"/>
        </w:rPr>
        <w:t>A concern that an individual may be at risk of radicalisation does not mean that you think a person is a terrorist, it means that you are concerned that they may be at risk or have been/being exploited by others, and/or have some vulnerabilities. Any action considered or taken should reflect the nature or issue of concern.</w:t>
      </w:r>
      <w:bookmarkStart w:id="2" w:name="_Toc134346036"/>
      <w:bookmarkStart w:id="3" w:name="_Toc134527285"/>
      <w:bookmarkEnd w:id="0"/>
      <w:bookmarkEnd w:id="1"/>
    </w:p>
    <w:p w14:paraId="5C237132" w14:textId="77777777" w:rsidR="001254BA" w:rsidRDefault="001254BA" w:rsidP="004D0FF8">
      <w:pPr>
        <w:widowControl w:val="0"/>
        <w:ind w:left="720" w:hanging="720"/>
        <w:outlineLvl w:val="0"/>
        <w:rPr>
          <w:rFonts w:ascii="Arial" w:eastAsia="Arial" w:hAnsi="Arial" w:cs="Arial"/>
        </w:rPr>
      </w:pPr>
    </w:p>
    <w:p w14:paraId="1F2FE0AF" w14:textId="470A1A93" w:rsidR="000F5128" w:rsidRPr="00FF6BDE" w:rsidRDefault="004D0FF8" w:rsidP="004D0FF8">
      <w:pPr>
        <w:widowControl w:val="0"/>
        <w:ind w:left="720" w:hanging="720"/>
        <w:outlineLvl w:val="0"/>
        <w:rPr>
          <w:rFonts w:ascii="Arial" w:eastAsia="Arial" w:hAnsi="Arial" w:cs="Arial"/>
          <w:b/>
          <w:bCs/>
        </w:rPr>
      </w:pPr>
      <w:r>
        <w:rPr>
          <w:rFonts w:ascii="Arial" w:eastAsia="Arial" w:hAnsi="Arial" w:cs="Arial"/>
        </w:rPr>
        <w:t>19.7</w:t>
      </w:r>
      <w:r>
        <w:rPr>
          <w:rFonts w:ascii="Arial" w:eastAsia="Arial" w:hAnsi="Arial" w:cs="Arial"/>
        </w:rPr>
        <w:tab/>
      </w:r>
      <w:r w:rsidR="000F5128" w:rsidRPr="004D0FF8">
        <w:rPr>
          <w:rFonts w:ascii="Arial" w:eastAsia="Arial" w:hAnsi="Arial" w:cs="Arial"/>
        </w:rPr>
        <w:t>If concerns about potential radicalisation are identified for a particular member of the public or a learner or a colleague</w:t>
      </w:r>
      <w:r w:rsidR="009D3288" w:rsidRPr="004D0FF8">
        <w:rPr>
          <w:rFonts w:ascii="Arial" w:eastAsia="Arial" w:hAnsi="Arial" w:cs="Arial"/>
        </w:rPr>
        <w:t xml:space="preserve">, </w:t>
      </w:r>
      <w:bookmarkEnd w:id="2"/>
      <w:bookmarkEnd w:id="3"/>
      <w:r w:rsidR="009D3288" w:rsidRPr="004D0FF8">
        <w:rPr>
          <w:rFonts w:ascii="Arial" w:eastAsia="Arial" w:hAnsi="Arial" w:cs="Arial"/>
        </w:rPr>
        <w:t>escalate/</w:t>
      </w:r>
      <w:r w:rsidR="000F5128" w:rsidRPr="004D0FF8">
        <w:rPr>
          <w:rFonts w:ascii="Arial" w:eastAsia="Arial" w:hAnsi="Arial" w:cs="Arial"/>
        </w:rPr>
        <w:t>discuss with the Prevent lead</w:t>
      </w:r>
      <w:r w:rsidR="009D3288" w:rsidRPr="004D0FF8">
        <w:rPr>
          <w:rFonts w:ascii="Arial" w:eastAsia="Arial" w:hAnsi="Arial" w:cs="Arial"/>
        </w:rPr>
        <w:t>.</w:t>
      </w:r>
      <w:r w:rsidR="000F5128" w:rsidRPr="004D0FF8">
        <w:rPr>
          <w:rFonts w:ascii="Arial" w:eastAsia="Arial" w:hAnsi="Arial" w:cs="Arial"/>
        </w:rPr>
        <w:t xml:space="preserve"> </w:t>
      </w:r>
      <w:r w:rsidR="009D3288" w:rsidRPr="004D0FF8">
        <w:rPr>
          <w:rFonts w:ascii="Arial" w:eastAsia="Arial" w:hAnsi="Arial" w:cs="Arial"/>
        </w:rPr>
        <w:t xml:space="preserve">They will discuss the information available and help to identify whether further action is required, such as referral to prevent (multi-agency information gathering and process determination). </w:t>
      </w:r>
      <w:r w:rsidR="001254BA" w:rsidRPr="00FF6BDE">
        <w:rPr>
          <w:rFonts w:ascii="Arial" w:eastAsia="Arial" w:hAnsi="Arial" w:cs="Arial"/>
        </w:rPr>
        <w:t xml:space="preserve">This would be done through a discussion between the DSL and local Prevent team </w:t>
      </w:r>
      <w:r w:rsidR="001254BA">
        <w:rPr>
          <w:rFonts w:ascii="Arial" w:eastAsia="Arial" w:hAnsi="Arial" w:cs="Arial"/>
        </w:rPr>
        <w:t>(</w:t>
      </w:r>
      <w:hyperlink r:id="rId29" w:history="1">
        <w:r w:rsidR="001254BA" w:rsidRPr="00517690">
          <w:rPr>
            <w:rStyle w:val="Hyperlink"/>
            <w:rFonts w:eastAsia="Arial" w:cs="Arial"/>
          </w:rPr>
          <w:t>prevent@calderdale.gov.uk</w:t>
        </w:r>
      </w:hyperlink>
      <w:r w:rsidR="001254BA">
        <w:rPr>
          <w:rFonts w:ascii="Arial" w:eastAsia="Arial" w:hAnsi="Arial" w:cs="Arial"/>
        </w:rPr>
        <w:t xml:space="preserve">). </w:t>
      </w:r>
      <w:r w:rsidR="009D3288" w:rsidRPr="004D0FF8">
        <w:rPr>
          <w:rFonts w:ascii="Arial" w:eastAsia="Arial" w:hAnsi="Arial" w:cs="Arial"/>
        </w:rPr>
        <w:t xml:space="preserve">Safety of the individual staff member will be considered as part of the discussion. If it is required, the prevent lead will complete the referral to prevent (see appendix </w:t>
      </w:r>
      <w:r w:rsidR="008E7FEC" w:rsidRPr="004D0FF8">
        <w:rPr>
          <w:rFonts w:ascii="Arial" w:eastAsia="Arial" w:hAnsi="Arial" w:cs="Arial"/>
        </w:rPr>
        <w:t>2</w:t>
      </w:r>
      <w:r w:rsidR="009D3288" w:rsidRPr="004D0FF8">
        <w:rPr>
          <w:rFonts w:ascii="Arial" w:eastAsia="Arial" w:hAnsi="Arial" w:cs="Arial"/>
        </w:rPr>
        <w:t>)</w:t>
      </w:r>
      <w:r w:rsidR="001254BA">
        <w:rPr>
          <w:rFonts w:ascii="Arial" w:eastAsia="Arial" w:hAnsi="Arial" w:cs="Arial"/>
        </w:rPr>
        <w:t xml:space="preserve">. </w:t>
      </w:r>
      <w:r w:rsidR="001254BA" w:rsidRPr="00FF6BDE">
        <w:rPr>
          <w:rFonts w:ascii="Arial" w:eastAsia="Arial" w:hAnsi="Arial" w:cs="Arial"/>
        </w:rPr>
        <w:t xml:space="preserve">Depending upon information shared by partner agencies, a learner may be referred to the Channel panel which is a local multi-agency panel of agency representatives for where the child resides. This panel will seek to </w:t>
      </w:r>
      <w:r w:rsidR="001254BA" w:rsidRPr="00FF6BDE">
        <w:rPr>
          <w:rFonts w:ascii="Arial" w:eastAsia="Arial" w:hAnsi="Arial" w:cs="Arial"/>
        </w:rPr>
        <w:lastRenderedPageBreak/>
        <w:t>address vulnerabilities to radicalisation and safeguard the child/adult where required. ETC staff may need to attend channel panel for a learner, in order to support the learner in maintaining engagement with employment where required and contribute to safeguarding management plans.</w:t>
      </w:r>
    </w:p>
    <w:p w14:paraId="0ACB549F" w14:textId="77777777" w:rsidR="000F5128" w:rsidRDefault="000F5128" w:rsidP="000F5128">
      <w:pPr>
        <w:pStyle w:val="ListParagraph"/>
        <w:widowControl w:val="0"/>
        <w:spacing w:after="0" w:line="240" w:lineRule="auto"/>
        <w:ind w:left="1224"/>
        <w:outlineLvl w:val="0"/>
        <w:rPr>
          <w:rFonts w:ascii="Arial" w:eastAsia="Arial" w:hAnsi="Arial" w:cs="Arial"/>
          <w:sz w:val="24"/>
          <w:szCs w:val="24"/>
        </w:rPr>
      </w:pPr>
    </w:p>
    <w:p w14:paraId="10F7EF00" w14:textId="77777777" w:rsidR="001254BA" w:rsidRDefault="004D0FF8" w:rsidP="004D0FF8">
      <w:pPr>
        <w:spacing w:line="256" w:lineRule="auto"/>
        <w:ind w:left="720" w:hanging="720"/>
        <w:rPr>
          <w:rFonts w:ascii="Arial" w:eastAsia="Arial" w:hAnsi="Arial" w:cs="Arial"/>
        </w:rPr>
      </w:pPr>
      <w:r>
        <w:rPr>
          <w:rFonts w:ascii="Arial" w:eastAsia="Arial" w:hAnsi="Arial" w:cs="Arial"/>
        </w:rPr>
        <w:t>19.8</w:t>
      </w:r>
      <w:r>
        <w:rPr>
          <w:rFonts w:ascii="Arial" w:eastAsia="Arial" w:hAnsi="Arial" w:cs="Arial"/>
        </w:rPr>
        <w:tab/>
      </w:r>
      <w:r w:rsidR="000F5128" w:rsidRPr="009D3288">
        <w:rPr>
          <w:rFonts w:ascii="Arial" w:eastAsia="Arial" w:hAnsi="Arial" w:cs="Arial"/>
        </w:rPr>
        <w:t xml:space="preserve">Where there are concerns that there is imminent danger to either the individual or to public safety then the Police should be contacted directly on 999 in addition to the standard process being followed. </w:t>
      </w:r>
    </w:p>
    <w:p w14:paraId="5B38EE1D" w14:textId="77777777" w:rsidR="000F5128" w:rsidRDefault="000F5128" w:rsidP="000F5128">
      <w:pPr>
        <w:pStyle w:val="ListParagraph"/>
        <w:spacing w:after="0"/>
        <w:ind w:left="1224"/>
        <w:rPr>
          <w:rFonts w:ascii="Arial" w:eastAsia="Arial" w:hAnsi="Arial" w:cs="Arial"/>
          <w:sz w:val="24"/>
          <w:szCs w:val="24"/>
        </w:rPr>
      </w:pPr>
    </w:p>
    <w:p w14:paraId="73684C4C" w14:textId="6C414635" w:rsidR="001E6599" w:rsidRDefault="004D0FF8" w:rsidP="00257C5E">
      <w:pPr>
        <w:spacing w:line="276" w:lineRule="auto"/>
        <w:ind w:left="851" w:hanging="851"/>
        <w:rPr>
          <w:rFonts w:ascii="Arial" w:hAnsi="Arial" w:cs="Arial"/>
          <w:b/>
          <w:color w:val="000000" w:themeColor="text1"/>
          <w:lang w:eastAsia="en-GB"/>
        </w:rPr>
      </w:pPr>
      <w:r>
        <w:rPr>
          <w:rFonts w:ascii="Arial" w:hAnsi="Arial" w:cs="Arial"/>
          <w:b/>
          <w:color w:val="000000" w:themeColor="text1"/>
          <w:lang w:eastAsia="en-GB"/>
        </w:rPr>
        <w:t>20</w:t>
      </w:r>
      <w:r w:rsidR="0073530B" w:rsidRPr="001527D6">
        <w:rPr>
          <w:rFonts w:ascii="Arial" w:hAnsi="Arial" w:cs="Arial"/>
          <w:b/>
          <w:color w:val="000000" w:themeColor="text1"/>
          <w:lang w:eastAsia="en-GB"/>
        </w:rPr>
        <w:t>.0</w:t>
      </w:r>
      <w:r w:rsidR="00813074" w:rsidRPr="001527D6">
        <w:rPr>
          <w:rFonts w:ascii="Arial" w:hAnsi="Arial" w:cs="Arial"/>
          <w:b/>
          <w:color w:val="000000" w:themeColor="text1"/>
          <w:lang w:eastAsia="en-GB"/>
        </w:rPr>
        <w:tab/>
        <w:t>Review and Revision Arrangements</w:t>
      </w:r>
    </w:p>
    <w:p w14:paraId="0D0EFA11" w14:textId="77777777" w:rsidR="00842D35" w:rsidRDefault="00842D35" w:rsidP="00842D35">
      <w:pPr>
        <w:spacing w:line="276" w:lineRule="auto"/>
        <w:ind w:left="851"/>
        <w:rPr>
          <w:rFonts w:ascii="Arial" w:hAnsi="Arial" w:cs="Arial"/>
          <w:color w:val="000000" w:themeColor="text1"/>
          <w:lang w:eastAsia="en-GB"/>
        </w:rPr>
      </w:pPr>
      <w:r w:rsidRPr="001527D6">
        <w:rPr>
          <w:rFonts w:ascii="Arial" w:hAnsi="Arial" w:cs="Arial"/>
          <w:color w:val="000000" w:themeColor="text1"/>
          <w:lang w:eastAsia="en-GB"/>
        </w:rPr>
        <w:t xml:space="preserve">This Policy will be reviewed </w:t>
      </w:r>
      <w:r>
        <w:rPr>
          <w:rFonts w:ascii="Arial" w:hAnsi="Arial" w:cs="Arial"/>
          <w:color w:val="000000" w:themeColor="text1"/>
          <w:lang w:eastAsia="en-GB"/>
        </w:rPr>
        <w:t>annually</w:t>
      </w:r>
      <w:r w:rsidRPr="001527D6">
        <w:rPr>
          <w:rFonts w:ascii="Arial" w:hAnsi="Arial" w:cs="Arial"/>
          <w:color w:val="000000" w:themeColor="text1"/>
          <w:lang w:eastAsia="en-GB"/>
        </w:rPr>
        <w:t xml:space="preserve">, unless significant changes to national or local safeguarding arrangements require an earlier review. The Safeguarding Lead </w:t>
      </w:r>
      <w:r>
        <w:rPr>
          <w:rFonts w:ascii="Arial" w:hAnsi="Arial" w:cs="Arial"/>
          <w:color w:val="000000" w:themeColor="text1"/>
          <w:lang w:eastAsia="en-GB"/>
        </w:rPr>
        <w:t>and</w:t>
      </w:r>
      <w:r w:rsidRPr="001527D6">
        <w:rPr>
          <w:rFonts w:ascii="Arial" w:hAnsi="Arial" w:cs="Arial"/>
          <w:color w:val="000000" w:themeColor="text1"/>
          <w:lang w:eastAsia="en-GB"/>
        </w:rPr>
        <w:t xml:space="preserve"> </w:t>
      </w:r>
      <w:r>
        <w:rPr>
          <w:rFonts w:ascii="Arial" w:hAnsi="Arial" w:cs="Arial"/>
          <w:color w:val="000000" w:themeColor="text1"/>
          <w:lang w:eastAsia="en-GB"/>
        </w:rPr>
        <w:t>Ma</w:t>
      </w:r>
      <w:r w:rsidRPr="001527D6">
        <w:rPr>
          <w:rFonts w:ascii="Arial" w:hAnsi="Arial" w:cs="Arial"/>
          <w:color w:val="000000" w:themeColor="text1"/>
          <w:lang w:eastAsia="en-GB"/>
        </w:rPr>
        <w:t xml:space="preserve">nager </w:t>
      </w:r>
      <w:r>
        <w:rPr>
          <w:rFonts w:ascii="Arial" w:hAnsi="Arial" w:cs="Arial"/>
          <w:color w:val="000000" w:themeColor="text1"/>
          <w:lang w:eastAsia="en-GB"/>
        </w:rPr>
        <w:t xml:space="preserve">are </w:t>
      </w:r>
      <w:r w:rsidRPr="001527D6">
        <w:rPr>
          <w:rFonts w:ascii="Arial" w:hAnsi="Arial" w:cs="Arial"/>
          <w:color w:val="000000" w:themeColor="text1"/>
          <w:lang w:eastAsia="en-GB"/>
        </w:rPr>
        <w:t>responsible for reviewing the Policy.</w:t>
      </w:r>
    </w:p>
    <w:p w14:paraId="6CB6A5C3" w14:textId="360214C3" w:rsidR="00842D35" w:rsidRDefault="00842D35" w:rsidP="00257C5E">
      <w:pPr>
        <w:spacing w:line="276" w:lineRule="auto"/>
        <w:ind w:left="851" w:hanging="851"/>
        <w:rPr>
          <w:rFonts w:ascii="Arial" w:hAnsi="Arial" w:cs="Arial"/>
          <w:b/>
          <w:color w:val="000000" w:themeColor="text1"/>
          <w:lang w:eastAsia="en-GB"/>
        </w:rPr>
      </w:pPr>
    </w:p>
    <w:p w14:paraId="08E35E7A" w14:textId="0B4DB3C7" w:rsidR="00842D35" w:rsidRPr="001527D6" w:rsidRDefault="004D0FF8" w:rsidP="00257C5E">
      <w:pPr>
        <w:spacing w:line="276" w:lineRule="auto"/>
        <w:ind w:left="851" w:hanging="851"/>
        <w:rPr>
          <w:rFonts w:ascii="Arial" w:hAnsi="Arial" w:cs="Arial"/>
          <w:b/>
          <w:color w:val="000000" w:themeColor="text1"/>
          <w:lang w:eastAsia="en-GB"/>
        </w:rPr>
      </w:pPr>
      <w:r>
        <w:rPr>
          <w:rFonts w:ascii="Arial" w:hAnsi="Arial" w:cs="Arial"/>
          <w:b/>
          <w:color w:val="000000" w:themeColor="text1"/>
          <w:lang w:eastAsia="en-GB"/>
        </w:rPr>
        <w:t>21</w:t>
      </w:r>
      <w:r w:rsidR="00842D35">
        <w:rPr>
          <w:rFonts w:ascii="Arial" w:hAnsi="Arial" w:cs="Arial"/>
          <w:b/>
          <w:color w:val="000000" w:themeColor="text1"/>
          <w:lang w:eastAsia="en-GB"/>
        </w:rPr>
        <w:t xml:space="preserve">.0 </w:t>
      </w:r>
      <w:r w:rsidR="00842D35">
        <w:rPr>
          <w:rFonts w:ascii="Arial" w:hAnsi="Arial" w:cs="Arial"/>
          <w:b/>
          <w:color w:val="000000" w:themeColor="text1"/>
          <w:lang w:eastAsia="en-GB"/>
        </w:rPr>
        <w:tab/>
        <w:t>References</w:t>
      </w:r>
    </w:p>
    <w:p w14:paraId="0343FE2B" w14:textId="77777777" w:rsidR="004918C0" w:rsidRPr="001527D6" w:rsidRDefault="004918C0" w:rsidP="00257C5E">
      <w:pPr>
        <w:spacing w:line="276" w:lineRule="auto"/>
        <w:ind w:left="851" w:hanging="851"/>
        <w:rPr>
          <w:rFonts w:ascii="Arial" w:hAnsi="Arial" w:cs="Arial"/>
          <w:b/>
          <w:color w:val="000000" w:themeColor="text1"/>
          <w:lang w:eastAsia="en-GB"/>
        </w:rPr>
      </w:pPr>
    </w:p>
    <w:p w14:paraId="61439D99" w14:textId="7A01DDFB" w:rsidR="00842D35" w:rsidRPr="004D0FF8" w:rsidRDefault="00842D35" w:rsidP="00257C5E">
      <w:pPr>
        <w:spacing w:line="276" w:lineRule="auto"/>
        <w:ind w:left="851"/>
        <w:rPr>
          <w:rFonts w:ascii="Arial" w:hAnsi="Arial" w:cs="Arial"/>
        </w:rPr>
      </w:pPr>
      <w:r w:rsidRPr="004D0FF8">
        <w:rPr>
          <w:rFonts w:ascii="Arial" w:hAnsi="Arial" w:cs="Arial"/>
        </w:rPr>
        <w:t xml:space="preserve">Department for Education (DfE)’s </w:t>
      </w:r>
      <w:hyperlink r:id="rId30" w:history="1">
        <w:r w:rsidRPr="001F48E6">
          <w:rPr>
            <w:rStyle w:val="Hyperlink"/>
            <w:rFonts w:cs="Arial"/>
            <w:color w:val="auto"/>
          </w:rPr>
          <w:t>Governance Handbook</w:t>
        </w:r>
      </w:hyperlink>
      <w:r w:rsidRPr="004D0FF8">
        <w:rPr>
          <w:rFonts w:ascii="Arial" w:hAnsi="Arial" w:cs="Arial"/>
        </w:rPr>
        <w:t xml:space="preserve">, </w:t>
      </w:r>
    </w:p>
    <w:p w14:paraId="1DB81FEE" w14:textId="5F7102B3" w:rsidR="002E3726" w:rsidRPr="004D0FF8" w:rsidRDefault="002E3726" w:rsidP="00257C5E">
      <w:pPr>
        <w:spacing w:line="276" w:lineRule="auto"/>
        <w:ind w:left="851"/>
        <w:rPr>
          <w:rFonts w:ascii="Arial" w:hAnsi="Arial" w:cs="Arial"/>
        </w:rPr>
      </w:pPr>
      <w:r w:rsidRPr="004D0FF8">
        <w:rPr>
          <w:rFonts w:ascii="Arial" w:hAnsi="Arial" w:cs="Arial"/>
        </w:rPr>
        <w:t xml:space="preserve">Calderdale Safeguarding Children Partnership Policies and Procedures </w:t>
      </w:r>
    </w:p>
    <w:p w14:paraId="12F1FB99" w14:textId="54201A57" w:rsidR="002E3726" w:rsidRPr="004D0FF8" w:rsidRDefault="002E3726" w:rsidP="00257C5E">
      <w:pPr>
        <w:spacing w:line="276" w:lineRule="auto"/>
        <w:ind w:left="851"/>
        <w:rPr>
          <w:rFonts w:ascii="Arial" w:hAnsi="Arial" w:cs="Arial"/>
        </w:rPr>
      </w:pPr>
      <w:r w:rsidRPr="004D0FF8">
        <w:rPr>
          <w:rFonts w:ascii="Arial" w:hAnsi="Arial" w:cs="Arial"/>
        </w:rPr>
        <w:t>West Yorkshire Consortium Inter Agency Safeguarding and Child Protection Procedures which are avail</w:t>
      </w:r>
      <w:r w:rsidR="001F48E6">
        <w:rPr>
          <w:rFonts w:ascii="Arial" w:hAnsi="Arial" w:cs="Arial"/>
        </w:rPr>
        <w:t>able</w:t>
      </w:r>
    </w:p>
    <w:p w14:paraId="2CE36A74" w14:textId="4296705B" w:rsidR="002E3726" w:rsidRPr="004D0FF8" w:rsidRDefault="002E3726" w:rsidP="00257C5E">
      <w:pPr>
        <w:spacing w:line="276" w:lineRule="auto"/>
        <w:ind w:left="851"/>
        <w:rPr>
          <w:rFonts w:ascii="Arial" w:hAnsi="Arial" w:cs="Arial"/>
        </w:rPr>
      </w:pPr>
      <w:r w:rsidRPr="004D0FF8">
        <w:rPr>
          <w:rFonts w:ascii="Arial" w:hAnsi="Arial" w:cs="Arial"/>
        </w:rPr>
        <w:t>Working Together to Safeguard Children (2018)</w:t>
      </w:r>
    </w:p>
    <w:p w14:paraId="2BD203C5" w14:textId="332633D6" w:rsidR="002E3726" w:rsidRPr="004D0FF8" w:rsidRDefault="002E3726" w:rsidP="00257C5E">
      <w:pPr>
        <w:spacing w:line="276" w:lineRule="auto"/>
        <w:ind w:left="851"/>
        <w:rPr>
          <w:rFonts w:ascii="Arial" w:hAnsi="Arial" w:cs="Arial"/>
        </w:rPr>
      </w:pPr>
      <w:r w:rsidRPr="004D0FF8">
        <w:rPr>
          <w:rFonts w:ascii="Arial" w:hAnsi="Arial" w:cs="Arial"/>
        </w:rPr>
        <w:t>Keeping Children Safe in Education (202</w:t>
      </w:r>
      <w:r w:rsidR="00FF6BDE">
        <w:rPr>
          <w:rFonts w:ascii="Arial" w:hAnsi="Arial" w:cs="Arial"/>
        </w:rPr>
        <w:t>3</w:t>
      </w:r>
      <w:r w:rsidR="001F48E6">
        <w:rPr>
          <w:rFonts w:ascii="Arial" w:hAnsi="Arial" w:cs="Arial"/>
        </w:rPr>
        <w:t>)</w:t>
      </w:r>
    </w:p>
    <w:p w14:paraId="28C65A21" w14:textId="0CEAA79A" w:rsidR="002E3726" w:rsidRPr="004D0FF8" w:rsidRDefault="002E3726" w:rsidP="00257C5E">
      <w:pPr>
        <w:spacing w:line="276" w:lineRule="auto"/>
        <w:ind w:left="851"/>
        <w:rPr>
          <w:rFonts w:ascii="Arial" w:hAnsi="Arial" w:cs="Arial"/>
        </w:rPr>
      </w:pPr>
      <w:r w:rsidRPr="004D0FF8">
        <w:rPr>
          <w:rFonts w:ascii="Arial" w:hAnsi="Arial" w:cs="Arial"/>
        </w:rPr>
        <w:t xml:space="preserve">Information Sharing (2018) </w:t>
      </w:r>
    </w:p>
    <w:p w14:paraId="7479E82B" w14:textId="2D4A0257" w:rsidR="002E3726" w:rsidRPr="004D0FF8" w:rsidRDefault="002E3726" w:rsidP="00257C5E">
      <w:pPr>
        <w:spacing w:line="276" w:lineRule="auto"/>
        <w:ind w:left="851"/>
        <w:rPr>
          <w:rFonts w:ascii="Arial" w:hAnsi="Arial" w:cs="Arial"/>
        </w:rPr>
      </w:pPr>
      <w:r w:rsidRPr="004D0FF8">
        <w:rPr>
          <w:rFonts w:ascii="Arial" w:hAnsi="Arial" w:cs="Arial"/>
        </w:rPr>
        <w:t xml:space="preserve">What to do if a child is being abused (2015) </w:t>
      </w:r>
    </w:p>
    <w:p w14:paraId="51064248" w14:textId="410A9C77" w:rsidR="00842D35" w:rsidRPr="004D0FF8" w:rsidRDefault="002E3726" w:rsidP="00257C5E">
      <w:pPr>
        <w:spacing w:line="276" w:lineRule="auto"/>
        <w:ind w:left="851"/>
        <w:rPr>
          <w:rFonts w:ascii="Arial" w:hAnsi="Arial" w:cs="Arial"/>
        </w:rPr>
      </w:pPr>
      <w:r w:rsidRPr="004D0FF8">
        <w:rPr>
          <w:rFonts w:ascii="Arial" w:hAnsi="Arial" w:cs="Arial"/>
        </w:rPr>
        <w:t>Children Act 1989 and Children Act 2004 (hyperlink to 1989 Act) (hyperlink to 2004 Act</w:t>
      </w:r>
    </w:p>
    <w:p w14:paraId="2CCBBDE9" w14:textId="7007A1A2" w:rsidR="00F97465" w:rsidRPr="004D0FF8" w:rsidRDefault="00F97465" w:rsidP="004D0FF8">
      <w:pPr>
        <w:ind w:left="851"/>
        <w:rPr>
          <w:rFonts w:ascii="Arial" w:hAnsi="Arial" w:cs="Arial"/>
        </w:rPr>
      </w:pPr>
      <w:r w:rsidRPr="004D0FF8">
        <w:rPr>
          <w:rFonts w:ascii="Arial" w:hAnsi="Arial" w:cs="Arial"/>
        </w:rPr>
        <w:t xml:space="preserve">National Referral Mechanism: </w:t>
      </w:r>
      <w:hyperlink r:id="rId31" w:history="1">
        <w:r w:rsidRPr="004D0FF8">
          <w:rPr>
            <w:rStyle w:val="Hyperlink"/>
            <w:rFonts w:cs="Arial"/>
          </w:rPr>
          <w:t>National referral mechanism guidance: adult (England and Wales) - GOV.UK (www.gov.uk)</w:t>
        </w:r>
      </w:hyperlink>
      <w:r w:rsidRPr="004D0FF8">
        <w:rPr>
          <w:rFonts w:ascii="Arial" w:hAnsi="Arial" w:cs="Arial"/>
        </w:rPr>
        <w:t xml:space="preserve"> </w:t>
      </w:r>
    </w:p>
    <w:p w14:paraId="6FD0B8F6" w14:textId="60CF9107" w:rsidR="00F97465" w:rsidRPr="004D0FF8" w:rsidRDefault="00000000" w:rsidP="00257C5E">
      <w:pPr>
        <w:spacing w:line="276" w:lineRule="auto"/>
        <w:ind w:left="851"/>
        <w:rPr>
          <w:rFonts w:ascii="Arial" w:hAnsi="Arial" w:cs="Arial"/>
          <w:color w:val="000000" w:themeColor="text1"/>
          <w:lang w:eastAsia="en-GB"/>
        </w:rPr>
      </w:pPr>
      <w:hyperlink r:id="rId32" w:history="1">
        <w:r w:rsidR="00F97465" w:rsidRPr="004D0FF8">
          <w:rPr>
            <w:rStyle w:val="Hyperlink"/>
            <w:rFonts w:cs="Arial"/>
          </w:rPr>
          <w:t>Sharing nudes and semi-nudes: advice for education settings working with children and young people - GOV.UK (www.gov.uk)</w:t>
        </w:r>
      </w:hyperlink>
    </w:p>
    <w:p w14:paraId="636409E0" w14:textId="327E31BE" w:rsidR="00F67F84" w:rsidRPr="004D0FF8" w:rsidRDefault="00000000" w:rsidP="00257C5E">
      <w:pPr>
        <w:spacing w:line="276" w:lineRule="auto"/>
        <w:ind w:left="851"/>
        <w:rPr>
          <w:rFonts w:ascii="Arial" w:hAnsi="Arial" w:cs="Arial"/>
        </w:rPr>
      </w:pPr>
      <w:hyperlink r:id="rId33" w:history="1">
        <w:r w:rsidR="001020FC" w:rsidRPr="004D0FF8">
          <w:rPr>
            <w:rStyle w:val="Hyperlink"/>
            <w:rFonts w:cs="Arial"/>
          </w:rPr>
          <w:t>safeguarding.calderdale.gov.uk/wp-content/uploads/2018/01/SHB-Tool-incl-intervention-Mar-2019.pdf</w:t>
        </w:r>
      </w:hyperlink>
    </w:p>
    <w:p w14:paraId="562436DE" w14:textId="26E7302D" w:rsidR="00052742" w:rsidRPr="001F48E6" w:rsidRDefault="00000000" w:rsidP="001F48E6">
      <w:pPr>
        <w:spacing w:line="276" w:lineRule="auto"/>
        <w:ind w:left="851"/>
        <w:rPr>
          <w:rFonts w:ascii="Arial" w:hAnsi="Arial" w:cs="Arial"/>
          <w:color w:val="000000" w:themeColor="text1"/>
          <w:lang w:eastAsia="en-GB"/>
        </w:rPr>
      </w:pPr>
      <w:hyperlink r:id="rId34" w:history="1">
        <w:r w:rsidR="001020FC" w:rsidRPr="001020FC">
          <w:rPr>
            <w:rStyle w:val="Hyperlink"/>
            <w:rFonts w:cs="Arial"/>
            <w:b/>
            <w:bCs/>
            <w:lang w:eastAsia="en-GB"/>
          </w:rPr>
          <w:t>https://assets.publishing.service.gov.uk/government/uploads/system/uploads/attachment_data/file/550416/Children_Missing_Education_-_statutory_guidance.pdf</w:t>
        </w:r>
      </w:hyperlink>
    </w:p>
    <w:sectPr w:rsidR="00052742" w:rsidRPr="001F48E6" w:rsidSect="004C701D">
      <w:footerReference w:type="default" r:id="rId35"/>
      <w:pgSz w:w="11906" w:h="16838"/>
      <w:pgMar w:top="709" w:right="1134" w:bottom="1440" w:left="709"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2CE432" w14:textId="77777777" w:rsidR="005427BE" w:rsidRDefault="005427BE">
      <w:r>
        <w:separator/>
      </w:r>
    </w:p>
  </w:endnote>
  <w:endnote w:type="continuationSeparator" w:id="0">
    <w:p w14:paraId="188F0BF2" w14:textId="77777777" w:rsidR="005427BE" w:rsidRDefault="005427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37621794"/>
      <w:docPartObj>
        <w:docPartGallery w:val="Page Numbers (Bottom of Page)"/>
        <w:docPartUnique/>
      </w:docPartObj>
    </w:sdtPr>
    <w:sdtEndPr>
      <w:rPr>
        <w:noProof/>
      </w:rPr>
    </w:sdtEndPr>
    <w:sdtContent>
      <w:p w14:paraId="79B9FC3F" w14:textId="223AE3B3" w:rsidR="00F67F84" w:rsidRDefault="00F67F8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B4AADF1" w14:textId="77777777" w:rsidR="00F67F84" w:rsidRDefault="00F67F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B9814D" w14:textId="77777777" w:rsidR="005427BE" w:rsidRDefault="005427BE">
      <w:r>
        <w:separator/>
      </w:r>
    </w:p>
  </w:footnote>
  <w:footnote w:type="continuationSeparator" w:id="0">
    <w:p w14:paraId="2868D186" w14:textId="77777777" w:rsidR="005427BE" w:rsidRDefault="005427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CC8453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74BA6F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128D6773"/>
    <w:multiLevelType w:val="hybridMultilevel"/>
    <w:tmpl w:val="F4D4FA4E"/>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3" w15:restartNumberingAfterBreak="0">
    <w:nsid w:val="1531209F"/>
    <w:multiLevelType w:val="multilevel"/>
    <w:tmpl w:val="D2B053FA"/>
    <w:lvl w:ilvl="0">
      <w:start w:val="1"/>
      <w:numFmt w:val="bullet"/>
      <w:lvlText w:val=""/>
      <w:lvlJc w:val="left"/>
      <w:pPr>
        <w:tabs>
          <w:tab w:val="num" w:pos="1069"/>
        </w:tabs>
        <w:ind w:left="1069" w:hanging="360"/>
      </w:pPr>
      <w:rPr>
        <w:rFonts w:ascii="Symbol" w:hAnsi="Symbol" w:hint="default"/>
        <w:sz w:val="20"/>
      </w:rPr>
    </w:lvl>
    <w:lvl w:ilvl="1">
      <w:start w:val="20"/>
      <w:numFmt w:val="decimal"/>
      <w:lvlText w:val="%2"/>
      <w:lvlJc w:val="left"/>
      <w:pPr>
        <w:ind w:left="1789" w:hanging="360"/>
      </w:pPr>
      <w:rPr>
        <w:rFonts w:hint="default"/>
      </w:rPr>
    </w:lvl>
    <w:lvl w:ilvl="2">
      <w:start w:val="20"/>
      <w:numFmt w:val="decimal"/>
      <w:lvlText w:val="%3."/>
      <w:lvlJc w:val="left"/>
      <w:pPr>
        <w:ind w:left="2509" w:hanging="360"/>
      </w:pPr>
      <w:rPr>
        <w:rFonts w:hint="default"/>
      </w:rPr>
    </w:lvl>
    <w:lvl w:ilvl="3" w:tentative="1">
      <w:start w:val="1"/>
      <w:numFmt w:val="bullet"/>
      <w:lvlText w:val=""/>
      <w:lvlJc w:val="left"/>
      <w:pPr>
        <w:tabs>
          <w:tab w:val="num" w:pos="3229"/>
        </w:tabs>
        <w:ind w:left="3229" w:hanging="360"/>
      </w:pPr>
      <w:rPr>
        <w:rFonts w:ascii="Wingdings" w:hAnsi="Wingdings" w:hint="default"/>
        <w:sz w:val="20"/>
      </w:rPr>
    </w:lvl>
    <w:lvl w:ilvl="4" w:tentative="1">
      <w:start w:val="1"/>
      <w:numFmt w:val="bullet"/>
      <w:lvlText w:val=""/>
      <w:lvlJc w:val="left"/>
      <w:pPr>
        <w:tabs>
          <w:tab w:val="num" w:pos="3949"/>
        </w:tabs>
        <w:ind w:left="3949" w:hanging="360"/>
      </w:pPr>
      <w:rPr>
        <w:rFonts w:ascii="Wingdings" w:hAnsi="Wingdings" w:hint="default"/>
        <w:sz w:val="20"/>
      </w:rPr>
    </w:lvl>
    <w:lvl w:ilvl="5" w:tentative="1">
      <w:start w:val="1"/>
      <w:numFmt w:val="bullet"/>
      <w:lvlText w:val=""/>
      <w:lvlJc w:val="left"/>
      <w:pPr>
        <w:tabs>
          <w:tab w:val="num" w:pos="4669"/>
        </w:tabs>
        <w:ind w:left="4669" w:hanging="360"/>
      </w:pPr>
      <w:rPr>
        <w:rFonts w:ascii="Wingdings" w:hAnsi="Wingdings" w:hint="default"/>
        <w:sz w:val="20"/>
      </w:rPr>
    </w:lvl>
    <w:lvl w:ilvl="6" w:tentative="1">
      <w:start w:val="1"/>
      <w:numFmt w:val="bullet"/>
      <w:lvlText w:val=""/>
      <w:lvlJc w:val="left"/>
      <w:pPr>
        <w:tabs>
          <w:tab w:val="num" w:pos="5389"/>
        </w:tabs>
        <w:ind w:left="5389" w:hanging="360"/>
      </w:pPr>
      <w:rPr>
        <w:rFonts w:ascii="Wingdings" w:hAnsi="Wingdings" w:hint="default"/>
        <w:sz w:val="20"/>
      </w:rPr>
    </w:lvl>
    <w:lvl w:ilvl="7" w:tentative="1">
      <w:start w:val="1"/>
      <w:numFmt w:val="bullet"/>
      <w:lvlText w:val=""/>
      <w:lvlJc w:val="left"/>
      <w:pPr>
        <w:tabs>
          <w:tab w:val="num" w:pos="6109"/>
        </w:tabs>
        <w:ind w:left="6109" w:hanging="360"/>
      </w:pPr>
      <w:rPr>
        <w:rFonts w:ascii="Wingdings" w:hAnsi="Wingdings" w:hint="default"/>
        <w:sz w:val="20"/>
      </w:rPr>
    </w:lvl>
    <w:lvl w:ilvl="8" w:tentative="1">
      <w:start w:val="1"/>
      <w:numFmt w:val="bullet"/>
      <w:lvlText w:val=""/>
      <w:lvlJc w:val="left"/>
      <w:pPr>
        <w:tabs>
          <w:tab w:val="num" w:pos="6829"/>
        </w:tabs>
        <w:ind w:left="6829" w:hanging="360"/>
      </w:pPr>
      <w:rPr>
        <w:rFonts w:ascii="Wingdings" w:hAnsi="Wingdings" w:hint="default"/>
        <w:sz w:val="20"/>
      </w:rPr>
    </w:lvl>
  </w:abstractNum>
  <w:abstractNum w:abstractNumId="4" w15:restartNumberingAfterBreak="0">
    <w:nsid w:val="175F561A"/>
    <w:multiLevelType w:val="hybridMultilevel"/>
    <w:tmpl w:val="D554B488"/>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970" w:hanging="360"/>
      </w:pPr>
      <w:rPr>
        <w:rFonts w:ascii="Courier New" w:hAnsi="Courier New" w:cs="Courier New" w:hint="default"/>
      </w:rPr>
    </w:lvl>
    <w:lvl w:ilvl="2" w:tplc="08090005" w:tentative="1">
      <w:start w:val="1"/>
      <w:numFmt w:val="bullet"/>
      <w:lvlText w:val=""/>
      <w:lvlJc w:val="left"/>
      <w:pPr>
        <w:ind w:left="2690" w:hanging="360"/>
      </w:pPr>
      <w:rPr>
        <w:rFonts w:ascii="Wingdings" w:hAnsi="Wingdings" w:hint="default"/>
      </w:rPr>
    </w:lvl>
    <w:lvl w:ilvl="3" w:tplc="08090001" w:tentative="1">
      <w:start w:val="1"/>
      <w:numFmt w:val="bullet"/>
      <w:lvlText w:val=""/>
      <w:lvlJc w:val="left"/>
      <w:pPr>
        <w:ind w:left="3410" w:hanging="360"/>
      </w:pPr>
      <w:rPr>
        <w:rFonts w:ascii="Symbol" w:hAnsi="Symbol" w:hint="default"/>
      </w:rPr>
    </w:lvl>
    <w:lvl w:ilvl="4" w:tplc="08090003" w:tentative="1">
      <w:start w:val="1"/>
      <w:numFmt w:val="bullet"/>
      <w:lvlText w:val="o"/>
      <w:lvlJc w:val="left"/>
      <w:pPr>
        <w:ind w:left="4130" w:hanging="360"/>
      </w:pPr>
      <w:rPr>
        <w:rFonts w:ascii="Courier New" w:hAnsi="Courier New" w:cs="Courier New" w:hint="default"/>
      </w:rPr>
    </w:lvl>
    <w:lvl w:ilvl="5" w:tplc="08090005" w:tentative="1">
      <w:start w:val="1"/>
      <w:numFmt w:val="bullet"/>
      <w:lvlText w:val=""/>
      <w:lvlJc w:val="left"/>
      <w:pPr>
        <w:ind w:left="4850" w:hanging="360"/>
      </w:pPr>
      <w:rPr>
        <w:rFonts w:ascii="Wingdings" w:hAnsi="Wingdings" w:hint="default"/>
      </w:rPr>
    </w:lvl>
    <w:lvl w:ilvl="6" w:tplc="08090001" w:tentative="1">
      <w:start w:val="1"/>
      <w:numFmt w:val="bullet"/>
      <w:lvlText w:val=""/>
      <w:lvlJc w:val="left"/>
      <w:pPr>
        <w:ind w:left="5570" w:hanging="360"/>
      </w:pPr>
      <w:rPr>
        <w:rFonts w:ascii="Symbol" w:hAnsi="Symbol" w:hint="default"/>
      </w:rPr>
    </w:lvl>
    <w:lvl w:ilvl="7" w:tplc="08090003" w:tentative="1">
      <w:start w:val="1"/>
      <w:numFmt w:val="bullet"/>
      <w:lvlText w:val="o"/>
      <w:lvlJc w:val="left"/>
      <w:pPr>
        <w:ind w:left="6290" w:hanging="360"/>
      </w:pPr>
      <w:rPr>
        <w:rFonts w:ascii="Courier New" w:hAnsi="Courier New" w:cs="Courier New" w:hint="default"/>
      </w:rPr>
    </w:lvl>
    <w:lvl w:ilvl="8" w:tplc="08090005" w:tentative="1">
      <w:start w:val="1"/>
      <w:numFmt w:val="bullet"/>
      <w:lvlText w:val=""/>
      <w:lvlJc w:val="left"/>
      <w:pPr>
        <w:ind w:left="7010" w:hanging="360"/>
      </w:pPr>
      <w:rPr>
        <w:rFonts w:ascii="Wingdings" w:hAnsi="Wingdings" w:hint="default"/>
      </w:rPr>
    </w:lvl>
  </w:abstractNum>
  <w:abstractNum w:abstractNumId="5" w15:restartNumberingAfterBreak="0">
    <w:nsid w:val="1B3E3FF2"/>
    <w:multiLevelType w:val="multilevel"/>
    <w:tmpl w:val="68C849F0"/>
    <w:lvl w:ilvl="0">
      <w:start w:val="9"/>
      <w:numFmt w:val="decimal"/>
      <w:lvlText w:val="%1"/>
      <w:lvlJc w:val="left"/>
      <w:pPr>
        <w:ind w:left="826" w:hanging="720"/>
      </w:pPr>
      <w:rPr>
        <w:rFonts w:hint="default"/>
      </w:rPr>
    </w:lvl>
    <w:lvl w:ilvl="1">
      <w:numFmt w:val="decimal"/>
      <w:lvlText w:val="%1.%2"/>
      <w:lvlJc w:val="left"/>
      <w:pPr>
        <w:ind w:left="826" w:hanging="720"/>
      </w:pPr>
      <w:rPr>
        <w:rFonts w:hint="default"/>
        <w:b/>
        <w:bCs/>
        <w:w w:val="100"/>
      </w:rPr>
    </w:lvl>
    <w:lvl w:ilvl="2">
      <w:numFmt w:val="bullet"/>
      <w:lvlText w:val=""/>
      <w:lvlJc w:val="left"/>
      <w:pPr>
        <w:ind w:left="1251" w:hanging="425"/>
      </w:pPr>
      <w:rPr>
        <w:rFonts w:ascii="Symbol" w:eastAsia="Symbol" w:hAnsi="Symbol" w:cs="Symbol" w:hint="default"/>
        <w:w w:val="100"/>
        <w:sz w:val="24"/>
        <w:szCs w:val="24"/>
      </w:rPr>
    </w:lvl>
    <w:lvl w:ilvl="3">
      <w:numFmt w:val="bullet"/>
      <w:lvlText w:val="•"/>
      <w:lvlJc w:val="left"/>
      <w:pPr>
        <w:ind w:left="2353" w:hanging="425"/>
      </w:pPr>
      <w:rPr>
        <w:rFonts w:hint="default"/>
      </w:rPr>
    </w:lvl>
    <w:lvl w:ilvl="4">
      <w:numFmt w:val="bullet"/>
      <w:lvlText w:val="•"/>
      <w:lvlJc w:val="left"/>
      <w:pPr>
        <w:ind w:left="3446" w:hanging="425"/>
      </w:pPr>
      <w:rPr>
        <w:rFonts w:hint="default"/>
      </w:rPr>
    </w:lvl>
    <w:lvl w:ilvl="5">
      <w:numFmt w:val="bullet"/>
      <w:lvlText w:val="•"/>
      <w:lvlJc w:val="left"/>
      <w:pPr>
        <w:ind w:left="4539" w:hanging="425"/>
      </w:pPr>
      <w:rPr>
        <w:rFonts w:hint="default"/>
      </w:rPr>
    </w:lvl>
    <w:lvl w:ilvl="6">
      <w:numFmt w:val="bullet"/>
      <w:lvlText w:val="•"/>
      <w:lvlJc w:val="left"/>
      <w:pPr>
        <w:ind w:left="5633" w:hanging="425"/>
      </w:pPr>
      <w:rPr>
        <w:rFonts w:hint="default"/>
      </w:rPr>
    </w:lvl>
    <w:lvl w:ilvl="7">
      <w:numFmt w:val="bullet"/>
      <w:lvlText w:val="•"/>
      <w:lvlJc w:val="left"/>
      <w:pPr>
        <w:ind w:left="6726" w:hanging="425"/>
      </w:pPr>
      <w:rPr>
        <w:rFonts w:hint="default"/>
      </w:rPr>
    </w:lvl>
    <w:lvl w:ilvl="8">
      <w:numFmt w:val="bullet"/>
      <w:lvlText w:val="•"/>
      <w:lvlJc w:val="left"/>
      <w:pPr>
        <w:ind w:left="7819" w:hanging="425"/>
      </w:pPr>
      <w:rPr>
        <w:rFonts w:hint="default"/>
      </w:rPr>
    </w:lvl>
  </w:abstractNum>
  <w:abstractNum w:abstractNumId="6" w15:restartNumberingAfterBreak="0">
    <w:nsid w:val="1C3E1FCE"/>
    <w:multiLevelType w:val="multilevel"/>
    <w:tmpl w:val="C464C22A"/>
    <w:lvl w:ilvl="0">
      <w:start w:val="1"/>
      <w:numFmt w:val="bullet"/>
      <w:lvlText w:val=""/>
      <w:lvlJc w:val="left"/>
      <w:pPr>
        <w:tabs>
          <w:tab w:val="num" w:pos="1069"/>
        </w:tabs>
        <w:ind w:left="1069" w:hanging="360"/>
      </w:pPr>
      <w:rPr>
        <w:rFonts w:ascii="Symbol" w:hAnsi="Symbol" w:hint="default"/>
        <w:sz w:val="20"/>
      </w:rPr>
    </w:lvl>
    <w:lvl w:ilvl="1" w:tentative="1">
      <w:start w:val="1"/>
      <w:numFmt w:val="bullet"/>
      <w:lvlText w:val="o"/>
      <w:lvlJc w:val="left"/>
      <w:pPr>
        <w:tabs>
          <w:tab w:val="num" w:pos="1789"/>
        </w:tabs>
        <w:ind w:left="1789" w:hanging="360"/>
      </w:pPr>
      <w:rPr>
        <w:rFonts w:ascii="Courier New" w:hAnsi="Courier New" w:hint="default"/>
        <w:sz w:val="20"/>
      </w:rPr>
    </w:lvl>
    <w:lvl w:ilvl="2" w:tentative="1">
      <w:start w:val="1"/>
      <w:numFmt w:val="bullet"/>
      <w:lvlText w:val=""/>
      <w:lvlJc w:val="left"/>
      <w:pPr>
        <w:tabs>
          <w:tab w:val="num" w:pos="2509"/>
        </w:tabs>
        <w:ind w:left="2509" w:hanging="360"/>
      </w:pPr>
      <w:rPr>
        <w:rFonts w:ascii="Wingdings" w:hAnsi="Wingdings" w:hint="default"/>
        <w:sz w:val="20"/>
      </w:rPr>
    </w:lvl>
    <w:lvl w:ilvl="3" w:tentative="1">
      <w:start w:val="1"/>
      <w:numFmt w:val="bullet"/>
      <w:lvlText w:val=""/>
      <w:lvlJc w:val="left"/>
      <w:pPr>
        <w:tabs>
          <w:tab w:val="num" w:pos="3229"/>
        </w:tabs>
        <w:ind w:left="3229" w:hanging="360"/>
      </w:pPr>
      <w:rPr>
        <w:rFonts w:ascii="Wingdings" w:hAnsi="Wingdings" w:hint="default"/>
        <w:sz w:val="20"/>
      </w:rPr>
    </w:lvl>
    <w:lvl w:ilvl="4" w:tentative="1">
      <w:start w:val="1"/>
      <w:numFmt w:val="bullet"/>
      <w:lvlText w:val=""/>
      <w:lvlJc w:val="left"/>
      <w:pPr>
        <w:tabs>
          <w:tab w:val="num" w:pos="3949"/>
        </w:tabs>
        <w:ind w:left="3949" w:hanging="360"/>
      </w:pPr>
      <w:rPr>
        <w:rFonts w:ascii="Wingdings" w:hAnsi="Wingdings" w:hint="default"/>
        <w:sz w:val="20"/>
      </w:rPr>
    </w:lvl>
    <w:lvl w:ilvl="5" w:tentative="1">
      <w:start w:val="1"/>
      <w:numFmt w:val="bullet"/>
      <w:lvlText w:val=""/>
      <w:lvlJc w:val="left"/>
      <w:pPr>
        <w:tabs>
          <w:tab w:val="num" w:pos="4669"/>
        </w:tabs>
        <w:ind w:left="4669" w:hanging="360"/>
      </w:pPr>
      <w:rPr>
        <w:rFonts w:ascii="Wingdings" w:hAnsi="Wingdings" w:hint="default"/>
        <w:sz w:val="20"/>
      </w:rPr>
    </w:lvl>
    <w:lvl w:ilvl="6" w:tentative="1">
      <w:start w:val="1"/>
      <w:numFmt w:val="bullet"/>
      <w:lvlText w:val=""/>
      <w:lvlJc w:val="left"/>
      <w:pPr>
        <w:tabs>
          <w:tab w:val="num" w:pos="5389"/>
        </w:tabs>
        <w:ind w:left="5389" w:hanging="360"/>
      </w:pPr>
      <w:rPr>
        <w:rFonts w:ascii="Wingdings" w:hAnsi="Wingdings" w:hint="default"/>
        <w:sz w:val="20"/>
      </w:rPr>
    </w:lvl>
    <w:lvl w:ilvl="7" w:tentative="1">
      <w:start w:val="1"/>
      <w:numFmt w:val="bullet"/>
      <w:lvlText w:val=""/>
      <w:lvlJc w:val="left"/>
      <w:pPr>
        <w:tabs>
          <w:tab w:val="num" w:pos="6109"/>
        </w:tabs>
        <w:ind w:left="6109" w:hanging="360"/>
      </w:pPr>
      <w:rPr>
        <w:rFonts w:ascii="Wingdings" w:hAnsi="Wingdings" w:hint="default"/>
        <w:sz w:val="20"/>
      </w:rPr>
    </w:lvl>
    <w:lvl w:ilvl="8" w:tentative="1">
      <w:start w:val="1"/>
      <w:numFmt w:val="bullet"/>
      <w:lvlText w:val=""/>
      <w:lvlJc w:val="left"/>
      <w:pPr>
        <w:tabs>
          <w:tab w:val="num" w:pos="6829"/>
        </w:tabs>
        <w:ind w:left="6829" w:hanging="360"/>
      </w:pPr>
      <w:rPr>
        <w:rFonts w:ascii="Wingdings" w:hAnsi="Wingdings" w:hint="default"/>
        <w:sz w:val="20"/>
      </w:rPr>
    </w:lvl>
  </w:abstractNum>
  <w:abstractNum w:abstractNumId="7" w15:restartNumberingAfterBreak="0">
    <w:nsid w:val="1FDC685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25BB2800"/>
    <w:multiLevelType w:val="hybridMultilevel"/>
    <w:tmpl w:val="8ED03C22"/>
    <w:lvl w:ilvl="0" w:tplc="0809000F">
      <w:start w:val="1"/>
      <w:numFmt w:val="decimal"/>
      <w:lvlText w:val="%1."/>
      <w:lvlJc w:val="left"/>
      <w:pPr>
        <w:ind w:left="1571" w:hanging="360"/>
      </w:p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9" w15:restartNumberingAfterBreak="0">
    <w:nsid w:val="2CAF6351"/>
    <w:multiLevelType w:val="hybridMultilevel"/>
    <w:tmpl w:val="E2BAA51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1">
      <w:start w:val="1"/>
      <w:numFmt w:val="bullet"/>
      <w:lvlText w:val=""/>
      <w:lvlJc w:val="left"/>
      <w:pPr>
        <w:ind w:left="2160" w:hanging="360"/>
      </w:pPr>
      <w:rPr>
        <w:rFonts w:ascii="Symbol" w:hAnsi="Symbol"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08D5700"/>
    <w:multiLevelType w:val="hybridMultilevel"/>
    <w:tmpl w:val="A4B64BDE"/>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0D77412"/>
    <w:multiLevelType w:val="multilevel"/>
    <w:tmpl w:val="750843A6"/>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2" w15:restartNumberingAfterBreak="0">
    <w:nsid w:val="33A634DC"/>
    <w:multiLevelType w:val="hybridMultilevel"/>
    <w:tmpl w:val="398644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4B07DB5"/>
    <w:multiLevelType w:val="hybridMultilevel"/>
    <w:tmpl w:val="A582DD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A272D19"/>
    <w:multiLevelType w:val="multilevel"/>
    <w:tmpl w:val="7FA8E6E4"/>
    <w:lvl w:ilvl="0">
      <w:start w:val="19"/>
      <w:numFmt w:val="decimal"/>
      <w:lvlText w:val="%1"/>
      <w:lvlJc w:val="left"/>
      <w:pPr>
        <w:ind w:left="460" w:hanging="460"/>
      </w:pPr>
      <w:rPr>
        <w:rFonts w:hint="default"/>
      </w:rPr>
    </w:lvl>
    <w:lvl w:ilvl="1">
      <w:start w:val="5"/>
      <w:numFmt w:val="decimal"/>
      <w:lvlText w:val="%1.%2"/>
      <w:lvlJc w:val="left"/>
      <w:pPr>
        <w:ind w:left="460" w:hanging="4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BC66411"/>
    <w:multiLevelType w:val="hybridMultilevel"/>
    <w:tmpl w:val="608C7556"/>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F9438FC"/>
    <w:multiLevelType w:val="hybridMultilevel"/>
    <w:tmpl w:val="1BE220B0"/>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17" w15:restartNumberingAfterBreak="0">
    <w:nsid w:val="50896B96"/>
    <w:multiLevelType w:val="hybridMultilevel"/>
    <w:tmpl w:val="5D981904"/>
    <w:lvl w:ilvl="0" w:tplc="267CBD26">
      <w:numFmt w:val="bullet"/>
      <w:lvlText w:val=""/>
      <w:lvlJc w:val="left"/>
      <w:pPr>
        <w:ind w:left="1251" w:hanging="425"/>
      </w:pPr>
      <w:rPr>
        <w:rFonts w:ascii="Symbol" w:eastAsia="Symbol" w:hAnsi="Symbol" w:cs="Symbol" w:hint="default"/>
        <w:w w:val="100"/>
        <w:sz w:val="24"/>
        <w:szCs w:val="24"/>
      </w:rPr>
    </w:lvl>
    <w:lvl w:ilvl="1" w:tplc="CAB41216">
      <w:numFmt w:val="bullet"/>
      <w:lvlText w:val="•"/>
      <w:lvlJc w:val="left"/>
      <w:pPr>
        <w:ind w:left="2134" w:hanging="425"/>
      </w:pPr>
      <w:rPr>
        <w:rFonts w:hint="default"/>
      </w:rPr>
    </w:lvl>
    <w:lvl w:ilvl="2" w:tplc="1A08214E">
      <w:numFmt w:val="bullet"/>
      <w:lvlText w:val="•"/>
      <w:lvlJc w:val="left"/>
      <w:pPr>
        <w:ind w:left="3009" w:hanging="425"/>
      </w:pPr>
      <w:rPr>
        <w:rFonts w:hint="default"/>
      </w:rPr>
    </w:lvl>
    <w:lvl w:ilvl="3" w:tplc="2EAE3248">
      <w:numFmt w:val="bullet"/>
      <w:lvlText w:val="•"/>
      <w:lvlJc w:val="left"/>
      <w:pPr>
        <w:ind w:left="3883" w:hanging="425"/>
      </w:pPr>
      <w:rPr>
        <w:rFonts w:hint="default"/>
      </w:rPr>
    </w:lvl>
    <w:lvl w:ilvl="4" w:tplc="3FC4B0BA">
      <w:numFmt w:val="bullet"/>
      <w:lvlText w:val="•"/>
      <w:lvlJc w:val="left"/>
      <w:pPr>
        <w:ind w:left="4758" w:hanging="425"/>
      </w:pPr>
      <w:rPr>
        <w:rFonts w:hint="default"/>
      </w:rPr>
    </w:lvl>
    <w:lvl w:ilvl="5" w:tplc="69AA1FAE">
      <w:numFmt w:val="bullet"/>
      <w:lvlText w:val="•"/>
      <w:lvlJc w:val="left"/>
      <w:pPr>
        <w:ind w:left="5633" w:hanging="425"/>
      </w:pPr>
      <w:rPr>
        <w:rFonts w:hint="default"/>
      </w:rPr>
    </w:lvl>
    <w:lvl w:ilvl="6" w:tplc="A29CAA9E">
      <w:numFmt w:val="bullet"/>
      <w:lvlText w:val="•"/>
      <w:lvlJc w:val="left"/>
      <w:pPr>
        <w:ind w:left="6507" w:hanging="425"/>
      </w:pPr>
      <w:rPr>
        <w:rFonts w:hint="default"/>
      </w:rPr>
    </w:lvl>
    <w:lvl w:ilvl="7" w:tplc="146EFD94">
      <w:numFmt w:val="bullet"/>
      <w:lvlText w:val="•"/>
      <w:lvlJc w:val="left"/>
      <w:pPr>
        <w:ind w:left="7382" w:hanging="425"/>
      </w:pPr>
      <w:rPr>
        <w:rFonts w:hint="default"/>
      </w:rPr>
    </w:lvl>
    <w:lvl w:ilvl="8" w:tplc="DF7C13BC">
      <w:numFmt w:val="bullet"/>
      <w:lvlText w:val="•"/>
      <w:lvlJc w:val="left"/>
      <w:pPr>
        <w:ind w:left="8257" w:hanging="425"/>
      </w:pPr>
      <w:rPr>
        <w:rFonts w:hint="default"/>
      </w:rPr>
    </w:lvl>
  </w:abstractNum>
  <w:abstractNum w:abstractNumId="18" w15:restartNumberingAfterBreak="0">
    <w:nsid w:val="547F50F1"/>
    <w:multiLevelType w:val="multilevel"/>
    <w:tmpl w:val="C3541292"/>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54907250"/>
    <w:multiLevelType w:val="hybridMultilevel"/>
    <w:tmpl w:val="1FECF20C"/>
    <w:lvl w:ilvl="0" w:tplc="A670804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D6B0A28"/>
    <w:multiLevelType w:val="multilevel"/>
    <w:tmpl w:val="90EC102C"/>
    <w:lvl w:ilvl="0">
      <w:start w:val="1"/>
      <w:numFmt w:val="decimal"/>
      <w:pStyle w:val="FPMNumber"/>
      <w:lvlText w:val="%1"/>
      <w:lvlJc w:val="left"/>
      <w:pPr>
        <w:tabs>
          <w:tab w:val="num" w:pos="432"/>
        </w:tabs>
        <w:ind w:left="432" w:hanging="432"/>
      </w:pPr>
      <w:rPr>
        <w:rFonts w:hint="default"/>
      </w:rPr>
    </w:lvl>
    <w:lvl w:ilvl="1">
      <w:start w:val="1"/>
      <w:numFmt w:val="decimal"/>
      <w:lvlText w:val="%1.%2"/>
      <w:lvlJc w:val="left"/>
      <w:pPr>
        <w:tabs>
          <w:tab w:val="num" w:pos="1004"/>
        </w:tabs>
        <w:ind w:left="576" w:hanging="292"/>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1" w15:restartNumberingAfterBreak="0">
    <w:nsid w:val="5E396C98"/>
    <w:multiLevelType w:val="multilevel"/>
    <w:tmpl w:val="7FA8E6E4"/>
    <w:lvl w:ilvl="0">
      <w:start w:val="19"/>
      <w:numFmt w:val="decimal"/>
      <w:lvlText w:val="%1"/>
      <w:lvlJc w:val="left"/>
      <w:pPr>
        <w:ind w:left="460" w:hanging="460"/>
      </w:pPr>
      <w:rPr>
        <w:rFonts w:hint="default"/>
      </w:rPr>
    </w:lvl>
    <w:lvl w:ilvl="1">
      <w:start w:val="5"/>
      <w:numFmt w:val="decimal"/>
      <w:lvlText w:val="%1.%2"/>
      <w:lvlJc w:val="left"/>
      <w:pPr>
        <w:ind w:left="460" w:hanging="4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6412415C"/>
    <w:multiLevelType w:val="hybridMultilevel"/>
    <w:tmpl w:val="7220A2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5F36C15"/>
    <w:multiLevelType w:val="multilevel"/>
    <w:tmpl w:val="16065E0C"/>
    <w:lvl w:ilvl="0">
      <w:start w:val="4"/>
      <w:numFmt w:val="decimal"/>
      <w:lvlText w:val="%1"/>
      <w:lvlJc w:val="left"/>
      <w:pPr>
        <w:ind w:left="838" w:hanging="720"/>
      </w:pPr>
      <w:rPr>
        <w:rFonts w:hint="default"/>
      </w:rPr>
    </w:lvl>
    <w:lvl w:ilvl="1">
      <w:start w:val="2"/>
      <w:numFmt w:val="decimal"/>
      <w:lvlText w:val="%1.%2"/>
      <w:lvlJc w:val="left"/>
      <w:pPr>
        <w:ind w:left="838" w:hanging="720"/>
      </w:pPr>
      <w:rPr>
        <w:rFonts w:hint="default"/>
      </w:rPr>
    </w:lvl>
    <w:lvl w:ilvl="2">
      <w:start w:val="1"/>
      <w:numFmt w:val="decimal"/>
      <w:lvlText w:val="%1.%2.%3"/>
      <w:lvlJc w:val="left"/>
      <w:pPr>
        <w:ind w:left="1146" w:hanging="720"/>
      </w:pPr>
      <w:rPr>
        <w:rFonts w:ascii="Arial" w:eastAsia="Arial" w:hAnsi="Arial" w:cs="Arial" w:hint="default"/>
        <w:spacing w:val="-2"/>
        <w:w w:val="99"/>
        <w:sz w:val="24"/>
        <w:szCs w:val="24"/>
      </w:rPr>
    </w:lvl>
    <w:lvl w:ilvl="3">
      <w:start w:val="1"/>
      <w:numFmt w:val="bullet"/>
      <w:lvlText w:val=""/>
      <w:lvlJc w:val="left"/>
      <w:pPr>
        <w:ind w:left="1440" w:hanging="360"/>
      </w:pPr>
      <w:rPr>
        <w:rFonts w:ascii="Symbol" w:hAnsi="Symbol" w:hint="default"/>
      </w:rPr>
    </w:lvl>
    <w:lvl w:ilvl="4">
      <w:numFmt w:val="bullet"/>
      <w:lvlText w:val="•"/>
      <w:lvlJc w:val="left"/>
      <w:pPr>
        <w:ind w:left="3446" w:hanging="425"/>
      </w:pPr>
      <w:rPr>
        <w:rFonts w:hint="default"/>
      </w:rPr>
    </w:lvl>
    <w:lvl w:ilvl="5">
      <w:numFmt w:val="bullet"/>
      <w:lvlText w:val="•"/>
      <w:lvlJc w:val="left"/>
      <w:pPr>
        <w:ind w:left="4539" w:hanging="425"/>
      </w:pPr>
      <w:rPr>
        <w:rFonts w:hint="default"/>
      </w:rPr>
    </w:lvl>
    <w:lvl w:ilvl="6">
      <w:numFmt w:val="bullet"/>
      <w:lvlText w:val="•"/>
      <w:lvlJc w:val="left"/>
      <w:pPr>
        <w:ind w:left="5633" w:hanging="425"/>
      </w:pPr>
      <w:rPr>
        <w:rFonts w:hint="default"/>
      </w:rPr>
    </w:lvl>
    <w:lvl w:ilvl="7">
      <w:numFmt w:val="bullet"/>
      <w:lvlText w:val="•"/>
      <w:lvlJc w:val="left"/>
      <w:pPr>
        <w:ind w:left="6726" w:hanging="425"/>
      </w:pPr>
      <w:rPr>
        <w:rFonts w:hint="default"/>
      </w:rPr>
    </w:lvl>
    <w:lvl w:ilvl="8">
      <w:numFmt w:val="bullet"/>
      <w:lvlText w:val="•"/>
      <w:lvlJc w:val="left"/>
      <w:pPr>
        <w:ind w:left="7819" w:hanging="425"/>
      </w:pPr>
      <w:rPr>
        <w:rFonts w:hint="default"/>
      </w:rPr>
    </w:lvl>
  </w:abstractNum>
  <w:abstractNum w:abstractNumId="24" w15:restartNumberingAfterBreak="0">
    <w:nsid w:val="6ECB36C3"/>
    <w:multiLevelType w:val="hybridMultilevel"/>
    <w:tmpl w:val="51245D38"/>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25" w15:restartNumberingAfterBreak="0">
    <w:nsid w:val="710B083E"/>
    <w:multiLevelType w:val="hybridMultilevel"/>
    <w:tmpl w:val="DE9ED3B0"/>
    <w:lvl w:ilvl="0" w:tplc="08090001">
      <w:start w:val="1"/>
      <w:numFmt w:val="bullet"/>
      <w:lvlText w:val=""/>
      <w:lvlJc w:val="left"/>
      <w:pPr>
        <w:ind w:left="2202" w:hanging="360"/>
      </w:pPr>
      <w:rPr>
        <w:rFonts w:ascii="Symbol" w:hAnsi="Symbol" w:hint="default"/>
      </w:rPr>
    </w:lvl>
    <w:lvl w:ilvl="1" w:tplc="08090003" w:tentative="1">
      <w:start w:val="1"/>
      <w:numFmt w:val="bullet"/>
      <w:lvlText w:val="o"/>
      <w:lvlJc w:val="left"/>
      <w:pPr>
        <w:ind w:left="3307" w:hanging="360"/>
      </w:pPr>
      <w:rPr>
        <w:rFonts w:ascii="Courier New" w:hAnsi="Courier New" w:cs="Courier New" w:hint="default"/>
      </w:rPr>
    </w:lvl>
    <w:lvl w:ilvl="2" w:tplc="08090005" w:tentative="1">
      <w:start w:val="1"/>
      <w:numFmt w:val="bullet"/>
      <w:lvlText w:val=""/>
      <w:lvlJc w:val="left"/>
      <w:pPr>
        <w:ind w:left="4027" w:hanging="360"/>
      </w:pPr>
      <w:rPr>
        <w:rFonts w:ascii="Wingdings" w:hAnsi="Wingdings" w:hint="default"/>
      </w:rPr>
    </w:lvl>
    <w:lvl w:ilvl="3" w:tplc="08090001" w:tentative="1">
      <w:start w:val="1"/>
      <w:numFmt w:val="bullet"/>
      <w:lvlText w:val=""/>
      <w:lvlJc w:val="left"/>
      <w:pPr>
        <w:ind w:left="4747" w:hanging="360"/>
      </w:pPr>
      <w:rPr>
        <w:rFonts w:ascii="Symbol" w:hAnsi="Symbol" w:hint="default"/>
      </w:rPr>
    </w:lvl>
    <w:lvl w:ilvl="4" w:tplc="08090003" w:tentative="1">
      <w:start w:val="1"/>
      <w:numFmt w:val="bullet"/>
      <w:lvlText w:val="o"/>
      <w:lvlJc w:val="left"/>
      <w:pPr>
        <w:ind w:left="5467" w:hanging="360"/>
      </w:pPr>
      <w:rPr>
        <w:rFonts w:ascii="Courier New" w:hAnsi="Courier New" w:cs="Courier New" w:hint="default"/>
      </w:rPr>
    </w:lvl>
    <w:lvl w:ilvl="5" w:tplc="08090005" w:tentative="1">
      <w:start w:val="1"/>
      <w:numFmt w:val="bullet"/>
      <w:lvlText w:val=""/>
      <w:lvlJc w:val="left"/>
      <w:pPr>
        <w:ind w:left="6187" w:hanging="360"/>
      </w:pPr>
      <w:rPr>
        <w:rFonts w:ascii="Wingdings" w:hAnsi="Wingdings" w:hint="default"/>
      </w:rPr>
    </w:lvl>
    <w:lvl w:ilvl="6" w:tplc="08090001" w:tentative="1">
      <w:start w:val="1"/>
      <w:numFmt w:val="bullet"/>
      <w:lvlText w:val=""/>
      <w:lvlJc w:val="left"/>
      <w:pPr>
        <w:ind w:left="6907" w:hanging="360"/>
      </w:pPr>
      <w:rPr>
        <w:rFonts w:ascii="Symbol" w:hAnsi="Symbol" w:hint="default"/>
      </w:rPr>
    </w:lvl>
    <w:lvl w:ilvl="7" w:tplc="08090003" w:tentative="1">
      <w:start w:val="1"/>
      <w:numFmt w:val="bullet"/>
      <w:lvlText w:val="o"/>
      <w:lvlJc w:val="left"/>
      <w:pPr>
        <w:ind w:left="7627" w:hanging="360"/>
      </w:pPr>
      <w:rPr>
        <w:rFonts w:ascii="Courier New" w:hAnsi="Courier New" w:cs="Courier New" w:hint="default"/>
      </w:rPr>
    </w:lvl>
    <w:lvl w:ilvl="8" w:tplc="08090005" w:tentative="1">
      <w:start w:val="1"/>
      <w:numFmt w:val="bullet"/>
      <w:lvlText w:val=""/>
      <w:lvlJc w:val="left"/>
      <w:pPr>
        <w:ind w:left="8347" w:hanging="360"/>
      </w:pPr>
      <w:rPr>
        <w:rFonts w:ascii="Wingdings" w:hAnsi="Wingdings" w:hint="default"/>
      </w:rPr>
    </w:lvl>
  </w:abstractNum>
  <w:abstractNum w:abstractNumId="26" w15:restartNumberingAfterBreak="0">
    <w:nsid w:val="715D4312"/>
    <w:multiLevelType w:val="multilevel"/>
    <w:tmpl w:val="8AC4264C"/>
    <w:lvl w:ilvl="0">
      <w:start w:val="17"/>
      <w:numFmt w:val="decimal"/>
      <w:lvlText w:val="%1"/>
      <w:lvlJc w:val="left"/>
      <w:pPr>
        <w:ind w:left="460" w:hanging="460"/>
      </w:pPr>
      <w:rPr>
        <w:rFonts w:hint="default"/>
        <w:b w:val="0"/>
      </w:rPr>
    </w:lvl>
    <w:lvl w:ilvl="1">
      <w:start w:val="1"/>
      <w:numFmt w:val="decimal"/>
      <w:lvlText w:val="%1.%2"/>
      <w:lvlJc w:val="left"/>
      <w:pPr>
        <w:ind w:left="460" w:hanging="4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abstractNum w:abstractNumId="27" w15:restartNumberingAfterBreak="0">
    <w:nsid w:val="73DC05AB"/>
    <w:multiLevelType w:val="hybridMultilevel"/>
    <w:tmpl w:val="61CC50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44253E0"/>
    <w:multiLevelType w:val="hybridMultilevel"/>
    <w:tmpl w:val="32C060F0"/>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29" w15:restartNumberingAfterBreak="0">
    <w:nsid w:val="75951385"/>
    <w:multiLevelType w:val="multilevel"/>
    <w:tmpl w:val="0F66410A"/>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bullet"/>
      <w:lvlText w:val=""/>
      <w:lvlJc w:val="left"/>
      <w:pPr>
        <w:ind w:left="2520" w:hanging="360"/>
      </w:pPr>
      <w:rPr>
        <w:rFonts w:ascii="Symbol" w:hAnsi="Symbol"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30" w15:restartNumberingAfterBreak="0">
    <w:nsid w:val="77FF4DB8"/>
    <w:multiLevelType w:val="multilevel"/>
    <w:tmpl w:val="C7A80496"/>
    <w:lvl w:ilvl="0">
      <w:start w:val="4"/>
      <w:numFmt w:val="decimal"/>
      <w:lvlText w:val="%1.0"/>
      <w:lvlJc w:val="left"/>
      <w:pPr>
        <w:ind w:left="1211" w:hanging="360"/>
      </w:pPr>
      <w:rPr>
        <w:rFonts w:hint="default"/>
      </w:rPr>
    </w:lvl>
    <w:lvl w:ilvl="1">
      <w:start w:val="1"/>
      <w:numFmt w:val="decimal"/>
      <w:lvlText w:val="%1.%2"/>
      <w:lvlJc w:val="left"/>
      <w:pPr>
        <w:ind w:left="1931" w:hanging="360"/>
      </w:pPr>
      <w:rPr>
        <w:rFonts w:hint="default"/>
      </w:rPr>
    </w:lvl>
    <w:lvl w:ilvl="2">
      <w:start w:val="1"/>
      <w:numFmt w:val="decimal"/>
      <w:lvlText w:val="%1.%2.%3"/>
      <w:lvlJc w:val="left"/>
      <w:pPr>
        <w:ind w:left="3011" w:hanging="720"/>
      </w:pPr>
      <w:rPr>
        <w:rFonts w:hint="default"/>
      </w:rPr>
    </w:lvl>
    <w:lvl w:ilvl="3">
      <w:start w:val="1"/>
      <w:numFmt w:val="decimal"/>
      <w:lvlText w:val="%1.%2.%3.%4"/>
      <w:lvlJc w:val="left"/>
      <w:pPr>
        <w:ind w:left="4091" w:hanging="1080"/>
      </w:pPr>
      <w:rPr>
        <w:rFonts w:hint="default"/>
      </w:rPr>
    </w:lvl>
    <w:lvl w:ilvl="4">
      <w:start w:val="1"/>
      <w:numFmt w:val="decimal"/>
      <w:lvlText w:val="%1.%2.%3.%4.%5"/>
      <w:lvlJc w:val="left"/>
      <w:pPr>
        <w:ind w:left="4811" w:hanging="1080"/>
      </w:pPr>
      <w:rPr>
        <w:rFonts w:hint="default"/>
      </w:rPr>
    </w:lvl>
    <w:lvl w:ilvl="5">
      <w:start w:val="1"/>
      <w:numFmt w:val="decimal"/>
      <w:lvlText w:val="%1.%2.%3.%4.%5.%6"/>
      <w:lvlJc w:val="left"/>
      <w:pPr>
        <w:ind w:left="5891" w:hanging="1440"/>
      </w:pPr>
      <w:rPr>
        <w:rFonts w:hint="default"/>
      </w:rPr>
    </w:lvl>
    <w:lvl w:ilvl="6">
      <w:start w:val="1"/>
      <w:numFmt w:val="decimal"/>
      <w:lvlText w:val="%1.%2.%3.%4.%5.%6.%7"/>
      <w:lvlJc w:val="left"/>
      <w:pPr>
        <w:ind w:left="6611" w:hanging="1440"/>
      </w:pPr>
      <w:rPr>
        <w:rFonts w:hint="default"/>
      </w:rPr>
    </w:lvl>
    <w:lvl w:ilvl="7">
      <w:start w:val="1"/>
      <w:numFmt w:val="decimal"/>
      <w:lvlText w:val="%1.%2.%3.%4.%5.%6.%7.%8"/>
      <w:lvlJc w:val="left"/>
      <w:pPr>
        <w:ind w:left="7691" w:hanging="1800"/>
      </w:pPr>
      <w:rPr>
        <w:rFonts w:hint="default"/>
      </w:rPr>
    </w:lvl>
    <w:lvl w:ilvl="8">
      <w:start w:val="1"/>
      <w:numFmt w:val="decimal"/>
      <w:lvlText w:val="%1.%2.%3.%4.%5.%6.%7.%8.%9"/>
      <w:lvlJc w:val="left"/>
      <w:pPr>
        <w:ind w:left="8411" w:hanging="1800"/>
      </w:pPr>
      <w:rPr>
        <w:rFonts w:hint="default"/>
      </w:rPr>
    </w:lvl>
  </w:abstractNum>
  <w:abstractNum w:abstractNumId="31" w15:restartNumberingAfterBreak="0">
    <w:nsid w:val="785F2632"/>
    <w:multiLevelType w:val="hybridMultilevel"/>
    <w:tmpl w:val="2D047292"/>
    <w:lvl w:ilvl="0" w:tplc="08090001">
      <w:start w:val="1"/>
      <w:numFmt w:val="bullet"/>
      <w:lvlText w:val=""/>
      <w:lvlJc w:val="left"/>
      <w:pPr>
        <w:ind w:left="1070" w:hanging="360"/>
      </w:pPr>
      <w:rPr>
        <w:rFonts w:ascii="Symbol" w:hAnsi="Symbol" w:hint="default"/>
      </w:rPr>
    </w:lvl>
    <w:lvl w:ilvl="1" w:tplc="08090003">
      <w:start w:val="1"/>
      <w:numFmt w:val="bullet"/>
      <w:lvlText w:val="o"/>
      <w:lvlJc w:val="left"/>
      <w:pPr>
        <w:ind w:left="1790" w:hanging="360"/>
      </w:pPr>
      <w:rPr>
        <w:rFonts w:ascii="Courier New" w:hAnsi="Courier New" w:cs="Courier New" w:hint="default"/>
      </w:rPr>
    </w:lvl>
    <w:lvl w:ilvl="2" w:tplc="08090005" w:tentative="1">
      <w:start w:val="1"/>
      <w:numFmt w:val="bullet"/>
      <w:lvlText w:val=""/>
      <w:lvlJc w:val="left"/>
      <w:pPr>
        <w:ind w:left="2510" w:hanging="360"/>
      </w:pPr>
      <w:rPr>
        <w:rFonts w:ascii="Wingdings" w:hAnsi="Wingdings" w:hint="default"/>
      </w:rPr>
    </w:lvl>
    <w:lvl w:ilvl="3" w:tplc="08090001" w:tentative="1">
      <w:start w:val="1"/>
      <w:numFmt w:val="bullet"/>
      <w:lvlText w:val=""/>
      <w:lvlJc w:val="left"/>
      <w:pPr>
        <w:ind w:left="3230" w:hanging="360"/>
      </w:pPr>
      <w:rPr>
        <w:rFonts w:ascii="Symbol" w:hAnsi="Symbol" w:hint="default"/>
      </w:rPr>
    </w:lvl>
    <w:lvl w:ilvl="4" w:tplc="08090003" w:tentative="1">
      <w:start w:val="1"/>
      <w:numFmt w:val="bullet"/>
      <w:lvlText w:val="o"/>
      <w:lvlJc w:val="left"/>
      <w:pPr>
        <w:ind w:left="3950" w:hanging="360"/>
      </w:pPr>
      <w:rPr>
        <w:rFonts w:ascii="Courier New" w:hAnsi="Courier New" w:cs="Courier New" w:hint="default"/>
      </w:rPr>
    </w:lvl>
    <w:lvl w:ilvl="5" w:tplc="08090005" w:tentative="1">
      <w:start w:val="1"/>
      <w:numFmt w:val="bullet"/>
      <w:lvlText w:val=""/>
      <w:lvlJc w:val="left"/>
      <w:pPr>
        <w:ind w:left="4670" w:hanging="360"/>
      </w:pPr>
      <w:rPr>
        <w:rFonts w:ascii="Wingdings" w:hAnsi="Wingdings" w:hint="default"/>
      </w:rPr>
    </w:lvl>
    <w:lvl w:ilvl="6" w:tplc="08090001" w:tentative="1">
      <w:start w:val="1"/>
      <w:numFmt w:val="bullet"/>
      <w:lvlText w:val=""/>
      <w:lvlJc w:val="left"/>
      <w:pPr>
        <w:ind w:left="5390" w:hanging="360"/>
      </w:pPr>
      <w:rPr>
        <w:rFonts w:ascii="Symbol" w:hAnsi="Symbol" w:hint="default"/>
      </w:rPr>
    </w:lvl>
    <w:lvl w:ilvl="7" w:tplc="08090003" w:tentative="1">
      <w:start w:val="1"/>
      <w:numFmt w:val="bullet"/>
      <w:lvlText w:val="o"/>
      <w:lvlJc w:val="left"/>
      <w:pPr>
        <w:ind w:left="6110" w:hanging="360"/>
      </w:pPr>
      <w:rPr>
        <w:rFonts w:ascii="Courier New" w:hAnsi="Courier New" w:cs="Courier New" w:hint="default"/>
      </w:rPr>
    </w:lvl>
    <w:lvl w:ilvl="8" w:tplc="08090005" w:tentative="1">
      <w:start w:val="1"/>
      <w:numFmt w:val="bullet"/>
      <w:lvlText w:val=""/>
      <w:lvlJc w:val="left"/>
      <w:pPr>
        <w:ind w:left="6830" w:hanging="360"/>
      </w:pPr>
      <w:rPr>
        <w:rFonts w:ascii="Wingdings" w:hAnsi="Wingdings" w:hint="default"/>
      </w:rPr>
    </w:lvl>
  </w:abstractNum>
  <w:abstractNum w:abstractNumId="32" w15:restartNumberingAfterBreak="0">
    <w:nsid w:val="79713DC7"/>
    <w:multiLevelType w:val="hybridMultilevel"/>
    <w:tmpl w:val="986E3E08"/>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33" w15:restartNumberingAfterBreak="0">
    <w:nsid w:val="7B4F56A5"/>
    <w:multiLevelType w:val="multilevel"/>
    <w:tmpl w:val="01BCC9E6"/>
    <w:lvl w:ilvl="0">
      <w:start w:val="4"/>
      <w:numFmt w:val="decimal"/>
      <w:lvlText w:val="%1"/>
      <w:lvlJc w:val="left"/>
      <w:pPr>
        <w:ind w:left="838" w:hanging="720"/>
      </w:pPr>
      <w:rPr>
        <w:rFonts w:hint="default"/>
      </w:rPr>
    </w:lvl>
    <w:lvl w:ilvl="1">
      <w:start w:val="2"/>
      <w:numFmt w:val="decimal"/>
      <w:lvlText w:val="%1.%2"/>
      <w:lvlJc w:val="left"/>
      <w:pPr>
        <w:ind w:left="838" w:hanging="720"/>
      </w:pPr>
      <w:rPr>
        <w:rFonts w:hint="default"/>
      </w:rPr>
    </w:lvl>
    <w:lvl w:ilvl="2">
      <w:start w:val="1"/>
      <w:numFmt w:val="decimal"/>
      <w:lvlText w:val="%1.%2.%3"/>
      <w:lvlJc w:val="left"/>
      <w:pPr>
        <w:ind w:left="1146" w:hanging="720"/>
      </w:pPr>
      <w:rPr>
        <w:rFonts w:ascii="Arial" w:eastAsia="Arial" w:hAnsi="Arial" w:cs="Arial" w:hint="default"/>
        <w:spacing w:val="-2"/>
        <w:w w:val="99"/>
        <w:sz w:val="24"/>
        <w:szCs w:val="24"/>
      </w:rPr>
    </w:lvl>
    <w:lvl w:ilvl="3">
      <w:numFmt w:val="bullet"/>
      <w:lvlText w:val=""/>
      <w:lvlJc w:val="left"/>
      <w:pPr>
        <w:ind w:left="567" w:hanging="425"/>
      </w:pPr>
      <w:rPr>
        <w:rFonts w:ascii="Symbol" w:eastAsia="Symbol" w:hAnsi="Symbol" w:cs="Symbol" w:hint="default"/>
        <w:w w:val="100"/>
        <w:sz w:val="24"/>
        <w:szCs w:val="24"/>
      </w:rPr>
    </w:lvl>
    <w:lvl w:ilvl="4">
      <w:numFmt w:val="bullet"/>
      <w:lvlText w:val="•"/>
      <w:lvlJc w:val="left"/>
      <w:pPr>
        <w:ind w:left="3446" w:hanging="425"/>
      </w:pPr>
      <w:rPr>
        <w:rFonts w:hint="default"/>
      </w:rPr>
    </w:lvl>
    <w:lvl w:ilvl="5">
      <w:numFmt w:val="bullet"/>
      <w:lvlText w:val="•"/>
      <w:lvlJc w:val="left"/>
      <w:pPr>
        <w:ind w:left="4539" w:hanging="425"/>
      </w:pPr>
      <w:rPr>
        <w:rFonts w:hint="default"/>
      </w:rPr>
    </w:lvl>
    <w:lvl w:ilvl="6">
      <w:numFmt w:val="bullet"/>
      <w:lvlText w:val="•"/>
      <w:lvlJc w:val="left"/>
      <w:pPr>
        <w:ind w:left="5633" w:hanging="425"/>
      </w:pPr>
      <w:rPr>
        <w:rFonts w:hint="default"/>
      </w:rPr>
    </w:lvl>
    <w:lvl w:ilvl="7">
      <w:numFmt w:val="bullet"/>
      <w:lvlText w:val="•"/>
      <w:lvlJc w:val="left"/>
      <w:pPr>
        <w:ind w:left="6726" w:hanging="425"/>
      </w:pPr>
      <w:rPr>
        <w:rFonts w:hint="default"/>
      </w:rPr>
    </w:lvl>
    <w:lvl w:ilvl="8">
      <w:numFmt w:val="bullet"/>
      <w:lvlText w:val="•"/>
      <w:lvlJc w:val="left"/>
      <w:pPr>
        <w:ind w:left="7819" w:hanging="425"/>
      </w:pPr>
      <w:rPr>
        <w:rFonts w:hint="default"/>
      </w:rPr>
    </w:lvl>
  </w:abstractNum>
  <w:abstractNum w:abstractNumId="34" w15:restartNumberingAfterBreak="0">
    <w:nsid w:val="7E2410D3"/>
    <w:multiLevelType w:val="hybridMultilevel"/>
    <w:tmpl w:val="3E78F416"/>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num w:numId="1" w16cid:durableId="65618737">
    <w:abstractNumId w:val="20"/>
  </w:num>
  <w:num w:numId="2" w16cid:durableId="2128379746">
    <w:abstractNumId w:val="11"/>
  </w:num>
  <w:num w:numId="3" w16cid:durableId="1042824891">
    <w:abstractNumId w:val="27"/>
  </w:num>
  <w:num w:numId="4" w16cid:durableId="190077019">
    <w:abstractNumId w:val="10"/>
  </w:num>
  <w:num w:numId="5" w16cid:durableId="1408384183">
    <w:abstractNumId w:val="15"/>
  </w:num>
  <w:num w:numId="6" w16cid:durableId="1657764178">
    <w:abstractNumId w:val="3"/>
  </w:num>
  <w:num w:numId="7" w16cid:durableId="856698819">
    <w:abstractNumId w:val="6"/>
  </w:num>
  <w:num w:numId="8" w16cid:durableId="2127501555">
    <w:abstractNumId w:val="30"/>
  </w:num>
  <w:num w:numId="9" w16cid:durableId="1468401202">
    <w:abstractNumId w:val="33"/>
  </w:num>
  <w:num w:numId="10" w16cid:durableId="2011978131">
    <w:abstractNumId w:val="25"/>
  </w:num>
  <w:num w:numId="11" w16cid:durableId="1277559074">
    <w:abstractNumId w:val="16"/>
  </w:num>
  <w:num w:numId="12" w16cid:durableId="326831406">
    <w:abstractNumId w:val="13"/>
  </w:num>
  <w:num w:numId="13" w16cid:durableId="2037458612">
    <w:abstractNumId w:val="5"/>
  </w:num>
  <w:num w:numId="14" w16cid:durableId="214237413">
    <w:abstractNumId w:val="2"/>
  </w:num>
  <w:num w:numId="15" w16cid:durableId="947393322">
    <w:abstractNumId w:val="32"/>
  </w:num>
  <w:num w:numId="16" w16cid:durableId="1361397315">
    <w:abstractNumId w:val="4"/>
  </w:num>
  <w:num w:numId="17" w16cid:durableId="521749918">
    <w:abstractNumId w:val="28"/>
  </w:num>
  <w:num w:numId="18" w16cid:durableId="924723754">
    <w:abstractNumId w:val="8"/>
  </w:num>
  <w:num w:numId="19" w16cid:durableId="2135977426">
    <w:abstractNumId w:val="9"/>
  </w:num>
  <w:num w:numId="20" w16cid:durableId="682630385">
    <w:abstractNumId w:val="24"/>
  </w:num>
  <w:num w:numId="21" w16cid:durableId="618147696">
    <w:abstractNumId w:val="23"/>
  </w:num>
  <w:num w:numId="22" w16cid:durableId="101996265">
    <w:abstractNumId w:val="31"/>
  </w:num>
  <w:num w:numId="23" w16cid:durableId="606473140">
    <w:abstractNumId w:val="17"/>
  </w:num>
  <w:num w:numId="24" w16cid:durableId="1439714755">
    <w:abstractNumId w:val="26"/>
  </w:num>
  <w:num w:numId="25" w16cid:durableId="119957469">
    <w:abstractNumId w:val="19"/>
  </w:num>
  <w:num w:numId="26" w16cid:durableId="482548643">
    <w:abstractNumId w:val="22"/>
  </w:num>
  <w:num w:numId="27" w16cid:durableId="1255286497">
    <w:abstractNumId w:val="12"/>
  </w:num>
  <w:num w:numId="28" w16cid:durableId="1989507517">
    <w:abstractNumId w:val="7"/>
  </w:num>
  <w:num w:numId="29" w16cid:durableId="165369095">
    <w:abstractNumId w:val="0"/>
  </w:num>
  <w:num w:numId="30" w16cid:durableId="68697886">
    <w:abstractNumId w:val="1"/>
  </w:num>
  <w:num w:numId="31" w16cid:durableId="764619390">
    <w:abstractNumId w:val="21"/>
  </w:num>
  <w:num w:numId="32" w16cid:durableId="309864371">
    <w:abstractNumId w:val="14"/>
  </w:num>
  <w:num w:numId="33" w16cid:durableId="639652678">
    <w:abstractNumId w:val="34"/>
  </w:num>
  <w:num w:numId="34" w16cid:durableId="1596863108">
    <w:abstractNumId w:val="18"/>
  </w:num>
  <w:num w:numId="35" w16cid:durableId="84033947">
    <w:abstractNumId w:val="29"/>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77E4"/>
    <w:rsid w:val="00003611"/>
    <w:rsid w:val="00036855"/>
    <w:rsid w:val="0004381D"/>
    <w:rsid w:val="00047447"/>
    <w:rsid w:val="00050758"/>
    <w:rsid w:val="00052742"/>
    <w:rsid w:val="00053F61"/>
    <w:rsid w:val="00055DD9"/>
    <w:rsid w:val="00074015"/>
    <w:rsid w:val="000777E4"/>
    <w:rsid w:val="000818BD"/>
    <w:rsid w:val="00094F4D"/>
    <w:rsid w:val="00096B91"/>
    <w:rsid w:val="000A1D4F"/>
    <w:rsid w:val="000A735D"/>
    <w:rsid w:val="000B11CB"/>
    <w:rsid w:val="000B2F77"/>
    <w:rsid w:val="000B3E4E"/>
    <w:rsid w:val="000B6AB9"/>
    <w:rsid w:val="000B6AF7"/>
    <w:rsid w:val="000B7B8A"/>
    <w:rsid w:val="000C512A"/>
    <w:rsid w:val="000E4E2F"/>
    <w:rsid w:val="000E79D6"/>
    <w:rsid w:val="000E7A59"/>
    <w:rsid w:val="000F5128"/>
    <w:rsid w:val="000F6295"/>
    <w:rsid w:val="001020FC"/>
    <w:rsid w:val="001254BA"/>
    <w:rsid w:val="00126E3E"/>
    <w:rsid w:val="0013599B"/>
    <w:rsid w:val="00141DFF"/>
    <w:rsid w:val="00143301"/>
    <w:rsid w:val="00144E6E"/>
    <w:rsid w:val="00144F0C"/>
    <w:rsid w:val="00151004"/>
    <w:rsid w:val="001527D6"/>
    <w:rsid w:val="00152DA3"/>
    <w:rsid w:val="001543DC"/>
    <w:rsid w:val="00174FD5"/>
    <w:rsid w:val="00190010"/>
    <w:rsid w:val="001A028D"/>
    <w:rsid w:val="001A75E6"/>
    <w:rsid w:val="001A76BD"/>
    <w:rsid w:val="001B4832"/>
    <w:rsid w:val="001B48F8"/>
    <w:rsid w:val="001C3C68"/>
    <w:rsid w:val="001C3EB6"/>
    <w:rsid w:val="001C3F1C"/>
    <w:rsid w:val="001C44C1"/>
    <w:rsid w:val="001D244E"/>
    <w:rsid w:val="001D3054"/>
    <w:rsid w:val="001E6599"/>
    <w:rsid w:val="001E6EE4"/>
    <w:rsid w:val="001E6F85"/>
    <w:rsid w:val="001F0502"/>
    <w:rsid w:val="001F48E6"/>
    <w:rsid w:val="001F507D"/>
    <w:rsid w:val="0020049F"/>
    <w:rsid w:val="0020652A"/>
    <w:rsid w:val="00206E44"/>
    <w:rsid w:val="00213AAF"/>
    <w:rsid w:val="0021753A"/>
    <w:rsid w:val="00220B23"/>
    <w:rsid w:val="00225167"/>
    <w:rsid w:val="002367A0"/>
    <w:rsid w:val="00241E26"/>
    <w:rsid w:val="00246D23"/>
    <w:rsid w:val="002475EC"/>
    <w:rsid w:val="00253514"/>
    <w:rsid w:val="00257C5E"/>
    <w:rsid w:val="002635D8"/>
    <w:rsid w:val="00267678"/>
    <w:rsid w:val="00275980"/>
    <w:rsid w:val="0028099C"/>
    <w:rsid w:val="00280AC6"/>
    <w:rsid w:val="002950A4"/>
    <w:rsid w:val="00295714"/>
    <w:rsid w:val="002A33C8"/>
    <w:rsid w:val="002A3DF5"/>
    <w:rsid w:val="002A4961"/>
    <w:rsid w:val="002A753D"/>
    <w:rsid w:val="002B6478"/>
    <w:rsid w:val="002C4280"/>
    <w:rsid w:val="002C7622"/>
    <w:rsid w:val="002D0F3C"/>
    <w:rsid w:val="002D746D"/>
    <w:rsid w:val="002E3726"/>
    <w:rsid w:val="002E4413"/>
    <w:rsid w:val="002F4A80"/>
    <w:rsid w:val="002F5F97"/>
    <w:rsid w:val="002F7B5A"/>
    <w:rsid w:val="00305602"/>
    <w:rsid w:val="003106AA"/>
    <w:rsid w:val="003136D5"/>
    <w:rsid w:val="003141DF"/>
    <w:rsid w:val="0032579C"/>
    <w:rsid w:val="00341522"/>
    <w:rsid w:val="003419DF"/>
    <w:rsid w:val="00346026"/>
    <w:rsid w:val="00346D09"/>
    <w:rsid w:val="00347185"/>
    <w:rsid w:val="00361052"/>
    <w:rsid w:val="00372D6E"/>
    <w:rsid w:val="003779C0"/>
    <w:rsid w:val="00381E92"/>
    <w:rsid w:val="0038397D"/>
    <w:rsid w:val="00386E2A"/>
    <w:rsid w:val="003A027E"/>
    <w:rsid w:val="003A139E"/>
    <w:rsid w:val="003A5625"/>
    <w:rsid w:val="003B225D"/>
    <w:rsid w:val="003B32F5"/>
    <w:rsid w:val="003B7E5A"/>
    <w:rsid w:val="003C111D"/>
    <w:rsid w:val="003C5BFF"/>
    <w:rsid w:val="003C6816"/>
    <w:rsid w:val="003D26F4"/>
    <w:rsid w:val="003E7717"/>
    <w:rsid w:val="003F5293"/>
    <w:rsid w:val="003F75DA"/>
    <w:rsid w:val="0040680D"/>
    <w:rsid w:val="00413B6E"/>
    <w:rsid w:val="00427884"/>
    <w:rsid w:val="0043003D"/>
    <w:rsid w:val="0043548C"/>
    <w:rsid w:val="004544D6"/>
    <w:rsid w:val="00463EAB"/>
    <w:rsid w:val="0046664B"/>
    <w:rsid w:val="00474C27"/>
    <w:rsid w:val="00476C9E"/>
    <w:rsid w:val="00482991"/>
    <w:rsid w:val="00484831"/>
    <w:rsid w:val="00484A22"/>
    <w:rsid w:val="004918C0"/>
    <w:rsid w:val="00495FBF"/>
    <w:rsid w:val="0049690A"/>
    <w:rsid w:val="004974F2"/>
    <w:rsid w:val="0049778D"/>
    <w:rsid w:val="004A04DC"/>
    <w:rsid w:val="004A5140"/>
    <w:rsid w:val="004A5797"/>
    <w:rsid w:val="004B30DD"/>
    <w:rsid w:val="004C10DA"/>
    <w:rsid w:val="004C1AB1"/>
    <w:rsid w:val="004C28AE"/>
    <w:rsid w:val="004C5DDC"/>
    <w:rsid w:val="004C701D"/>
    <w:rsid w:val="004D0FF8"/>
    <w:rsid w:val="004D3140"/>
    <w:rsid w:val="004D52B9"/>
    <w:rsid w:val="004E7829"/>
    <w:rsid w:val="004F1CD0"/>
    <w:rsid w:val="00502D93"/>
    <w:rsid w:val="00503D46"/>
    <w:rsid w:val="00505050"/>
    <w:rsid w:val="0051372D"/>
    <w:rsid w:val="00516A30"/>
    <w:rsid w:val="00516C52"/>
    <w:rsid w:val="005257BA"/>
    <w:rsid w:val="00537640"/>
    <w:rsid w:val="00541BB1"/>
    <w:rsid w:val="005427BE"/>
    <w:rsid w:val="005502E0"/>
    <w:rsid w:val="00551D41"/>
    <w:rsid w:val="00551E2C"/>
    <w:rsid w:val="00563CF1"/>
    <w:rsid w:val="00570E52"/>
    <w:rsid w:val="00587993"/>
    <w:rsid w:val="00591121"/>
    <w:rsid w:val="0059385F"/>
    <w:rsid w:val="00596AD5"/>
    <w:rsid w:val="0059713D"/>
    <w:rsid w:val="005A487B"/>
    <w:rsid w:val="005B5974"/>
    <w:rsid w:val="005B5C2D"/>
    <w:rsid w:val="005B5EBA"/>
    <w:rsid w:val="005B6A9F"/>
    <w:rsid w:val="005D6517"/>
    <w:rsid w:val="005E1ED6"/>
    <w:rsid w:val="005E56BF"/>
    <w:rsid w:val="005E6781"/>
    <w:rsid w:val="005F0D68"/>
    <w:rsid w:val="005F1850"/>
    <w:rsid w:val="005F2CE1"/>
    <w:rsid w:val="005F3351"/>
    <w:rsid w:val="005F7C2E"/>
    <w:rsid w:val="00602943"/>
    <w:rsid w:val="00606C7C"/>
    <w:rsid w:val="006116FD"/>
    <w:rsid w:val="00613FBC"/>
    <w:rsid w:val="00622B48"/>
    <w:rsid w:val="006255A9"/>
    <w:rsid w:val="00636C75"/>
    <w:rsid w:val="006440E3"/>
    <w:rsid w:val="00646F3A"/>
    <w:rsid w:val="006515BC"/>
    <w:rsid w:val="006518C7"/>
    <w:rsid w:val="006714DC"/>
    <w:rsid w:val="00682AD0"/>
    <w:rsid w:val="00683558"/>
    <w:rsid w:val="00684F39"/>
    <w:rsid w:val="0068534B"/>
    <w:rsid w:val="00687782"/>
    <w:rsid w:val="006878C1"/>
    <w:rsid w:val="0069755E"/>
    <w:rsid w:val="006A00E3"/>
    <w:rsid w:val="006B3690"/>
    <w:rsid w:val="006C235E"/>
    <w:rsid w:val="006C7863"/>
    <w:rsid w:val="006D162E"/>
    <w:rsid w:val="006D2EA3"/>
    <w:rsid w:val="007014AF"/>
    <w:rsid w:val="007072B8"/>
    <w:rsid w:val="00713B6E"/>
    <w:rsid w:val="00713E82"/>
    <w:rsid w:val="00716EAE"/>
    <w:rsid w:val="00720DA6"/>
    <w:rsid w:val="007210FC"/>
    <w:rsid w:val="0072291E"/>
    <w:rsid w:val="00722B53"/>
    <w:rsid w:val="00726C3D"/>
    <w:rsid w:val="0073505F"/>
    <w:rsid w:val="0073530B"/>
    <w:rsid w:val="0076090C"/>
    <w:rsid w:val="00774E63"/>
    <w:rsid w:val="00775AE2"/>
    <w:rsid w:val="007877E6"/>
    <w:rsid w:val="00787CAE"/>
    <w:rsid w:val="007A76A4"/>
    <w:rsid w:val="007B168F"/>
    <w:rsid w:val="007B53A7"/>
    <w:rsid w:val="007C737D"/>
    <w:rsid w:val="007C75AE"/>
    <w:rsid w:val="007D0295"/>
    <w:rsid w:val="007E2E51"/>
    <w:rsid w:val="007F16A2"/>
    <w:rsid w:val="007F269D"/>
    <w:rsid w:val="007F2753"/>
    <w:rsid w:val="007F3EDF"/>
    <w:rsid w:val="00810846"/>
    <w:rsid w:val="00813074"/>
    <w:rsid w:val="0083491A"/>
    <w:rsid w:val="0083550F"/>
    <w:rsid w:val="00841EB2"/>
    <w:rsid w:val="0084283B"/>
    <w:rsid w:val="00842D35"/>
    <w:rsid w:val="008613AF"/>
    <w:rsid w:val="008638D6"/>
    <w:rsid w:val="0087010F"/>
    <w:rsid w:val="00870EE2"/>
    <w:rsid w:val="00872FF8"/>
    <w:rsid w:val="0088414B"/>
    <w:rsid w:val="008868BD"/>
    <w:rsid w:val="0089073C"/>
    <w:rsid w:val="008969A0"/>
    <w:rsid w:val="008A46DC"/>
    <w:rsid w:val="008A6DA7"/>
    <w:rsid w:val="008B0746"/>
    <w:rsid w:val="008C5B55"/>
    <w:rsid w:val="008D343D"/>
    <w:rsid w:val="008D551A"/>
    <w:rsid w:val="008E64D5"/>
    <w:rsid w:val="008E7FEC"/>
    <w:rsid w:val="008F0021"/>
    <w:rsid w:val="008F4A26"/>
    <w:rsid w:val="008F67D3"/>
    <w:rsid w:val="00904CAE"/>
    <w:rsid w:val="0092570D"/>
    <w:rsid w:val="00932D6E"/>
    <w:rsid w:val="009336BF"/>
    <w:rsid w:val="0094079B"/>
    <w:rsid w:val="00940FF4"/>
    <w:rsid w:val="009415FB"/>
    <w:rsid w:val="00942F08"/>
    <w:rsid w:val="00947B7C"/>
    <w:rsid w:val="00955B63"/>
    <w:rsid w:val="00957449"/>
    <w:rsid w:val="009609B0"/>
    <w:rsid w:val="00960E19"/>
    <w:rsid w:val="0098396B"/>
    <w:rsid w:val="0098522C"/>
    <w:rsid w:val="009932CE"/>
    <w:rsid w:val="009A128C"/>
    <w:rsid w:val="009A1EBB"/>
    <w:rsid w:val="009A2317"/>
    <w:rsid w:val="009A6005"/>
    <w:rsid w:val="009A7035"/>
    <w:rsid w:val="009B2739"/>
    <w:rsid w:val="009B32C6"/>
    <w:rsid w:val="009D3288"/>
    <w:rsid w:val="009D7D5A"/>
    <w:rsid w:val="009F4661"/>
    <w:rsid w:val="00A0265B"/>
    <w:rsid w:val="00A12DB8"/>
    <w:rsid w:val="00A13D2B"/>
    <w:rsid w:val="00A214B2"/>
    <w:rsid w:val="00A2258B"/>
    <w:rsid w:val="00A34F61"/>
    <w:rsid w:val="00A37F40"/>
    <w:rsid w:val="00A44812"/>
    <w:rsid w:val="00A54608"/>
    <w:rsid w:val="00A55D62"/>
    <w:rsid w:val="00A76D99"/>
    <w:rsid w:val="00A8067E"/>
    <w:rsid w:val="00A81EEF"/>
    <w:rsid w:val="00A86D23"/>
    <w:rsid w:val="00AA4872"/>
    <w:rsid w:val="00AC4E6A"/>
    <w:rsid w:val="00AC5CBA"/>
    <w:rsid w:val="00AD23D9"/>
    <w:rsid w:val="00AD4C5B"/>
    <w:rsid w:val="00AE0DBD"/>
    <w:rsid w:val="00AF2B16"/>
    <w:rsid w:val="00AF5A96"/>
    <w:rsid w:val="00B00204"/>
    <w:rsid w:val="00B03D9C"/>
    <w:rsid w:val="00B10124"/>
    <w:rsid w:val="00B17BA4"/>
    <w:rsid w:val="00B33159"/>
    <w:rsid w:val="00B406F7"/>
    <w:rsid w:val="00B42DAF"/>
    <w:rsid w:val="00B452B6"/>
    <w:rsid w:val="00B45EAE"/>
    <w:rsid w:val="00B46486"/>
    <w:rsid w:val="00B5673B"/>
    <w:rsid w:val="00B63161"/>
    <w:rsid w:val="00B64C8D"/>
    <w:rsid w:val="00B7029F"/>
    <w:rsid w:val="00B72E53"/>
    <w:rsid w:val="00B76D09"/>
    <w:rsid w:val="00B770BF"/>
    <w:rsid w:val="00B77460"/>
    <w:rsid w:val="00B90F99"/>
    <w:rsid w:val="00B94153"/>
    <w:rsid w:val="00BA1042"/>
    <w:rsid w:val="00BA138F"/>
    <w:rsid w:val="00BA1529"/>
    <w:rsid w:val="00BA1D39"/>
    <w:rsid w:val="00BA3787"/>
    <w:rsid w:val="00BA43B4"/>
    <w:rsid w:val="00BA762C"/>
    <w:rsid w:val="00BB0B3E"/>
    <w:rsid w:val="00BB224F"/>
    <w:rsid w:val="00BB290F"/>
    <w:rsid w:val="00BC3F9F"/>
    <w:rsid w:val="00BC404D"/>
    <w:rsid w:val="00BE0AA4"/>
    <w:rsid w:val="00BE1580"/>
    <w:rsid w:val="00C0543D"/>
    <w:rsid w:val="00C10304"/>
    <w:rsid w:val="00C14300"/>
    <w:rsid w:val="00C232F7"/>
    <w:rsid w:val="00C3243D"/>
    <w:rsid w:val="00C57093"/>
    <w:rsid w:val="00C57A07"/>
    <w:rsid w:val="00C62AE7"/>
    <w:rsid w:val="00C701B4"/>
    <w:rsid w:val="00C70A85"/>
    <w:rsid w:val="00C7293C"/>
    <w:rsid w:val="00C76BAB"/>
    <w:rsid w:val="00C8102C"/>
    <w:rsid w:val="00C97D9D"/>
    <w:rsid w:val="00CA0349"/>
    <w:rsid w:val="00CA32EE"/>
    <w:rsid w:val="00CA65F9"/>
    <w:rsid w:val="00CA6DBE"/>
    <w:rsid w:val="00CA7285"/>
    <w:rsid w:val="00CA78CD"/>
    <w:rsid w:val="00CC04CC"/>
    <w:rsid w:val="00CC728A"/>
    <w:rsid w:val="00CF30B8"/>
    <w:rsid w:val="00CF4AE8"/>
    <w:rsid w:val="00CF6E27"/>
    <w:rsid w:val="00CF7439"/>
    <w:rsid w:val="00CF7CAE"/>
    <w:rsid w:val="00D00874"/>
    <w:rsid w:val="00D03A94"/>
    <w:rsid w:val="00D049AA"/>
    <w:rsid w:val="00D04A75"/>
    <w:rsid w:val="00D20CB2"/>
    <w:rsid w:val="00D35F31"/>
    <w:rsid w:val="00D36BAF"/>
    <w:rsid w:val="00D43CB6"/>
    <w:rsid w:val="00D479B6"/>
    <w:rsid w:val="00D5329F"/>
    <w:rsid w:val="00D56D65"/>
    <w:rsid w:val="00D7689D"/>
    <w:rsid w:val="00D853D3"/>
    <w:rsid w:val="00D854A8"/>
    <w:rsid w:val="00D85664"/>
    <w:rsid w:val="00D85F98"/>
    <w:rsid w:val="00D9024A"/>
    <w:rsid w:val="00D9147F"/>
    <w:rsid w:val="00D92B1F"/>
    <w:rsid w:val="00DB65F9"/>
    <w:rsid w:val="00DB74FA"/>
    <w:rsid w:val="00DC6EBD"/>
    <w:rsid w:val="00DE0B37"/>
    <w:rsid w:val="00DE3E7E"/>
    <w:rsid w:val="00DE7408"/>
    <w:rsid w:val="00DF54D7"/>
    <w:rsid w:val="00DF5A12"/>
    <w:rsid w:val="00DF7BE5"/>
    <w:rsid w:val="00E016D0"/>
    <w:rsid w:val="00E068CE"/>
    <w:rsid w:val="00E06AF9"/>
    <w:rsid w:val="00E27483"/>
    <w:rsid w:val="00E32877"/>
    <w:rsid w:val="00E44D8C"/>
    <w:rsid w:val="00E5425B"/>
    <w:rsid w:val="00E560F3"/>
    <w:rsid w:val="00E571D8"/>
    <w:rsid w:val="00E57A98"/>
    <w:rsid w:val="00E61C62"/>
    <w:rsid w:val="00E730DF"/>
    <w:rsid w:val="00E80BCC"/>
    <w:rsid w:val="00E95B09"/>
    <w:rsid w:val="00EA0927"/>
    <w:rsid w:val="00EC40F5"/>
    <w:rsid w:val="00EC50C3"/>
    <w:rsid w:val="00EC7855"/>
    <w:rsid w:val="00EE1B24"/>
    <w:rsid w:val="00EF245E"/>
    <w:rsid w:val="00F053AE"/>
    <w:rsid w:val="00F15AEC"/>
    <w:rsid w:val="00F17ABF"/>
    <w:rsid w:val="00F20768"/>
    <w:rsid w:val="00F322D1"/>
    <w:rsid w:val="00F42A61"/>
    <w:rsid w:val="00F51BFF"/>
    <w:rsid w:val="00F52A7A"/>
    <w:rsid w:val="00F660EB"/>
    <w:rsid w:val="00F67F84"/>
    <w:rsid w:val="00F725C3"/>
    <w:rsid w:val="00F7460C"/>
    <w:rsid w:val="00F75834"/>
    <w:rsid w:val="00F77598"/>
    <w:rsid w:val="00F85BA9"/>
    <w:rsid w:val="00F90966"/>
    <w:rsid w:val="00F92CA3"/>
    <w:rsid w:val="00F944B3"/>
    <w:rsid w:val="00F97465"/>
    <w:rsid w:val="00F978D7"/>
    <w:rsid w:val="00FA422E"/>
    <w:rsid w:val="00FB29C6"/>
    <w:rsid w:val="00FB2C24"/>
    <w:rsid w:val="00FB73BF"/>
    <w:rsid w:val="00FC04B7"/>
    <w:rsid w:val="00FC4788"/>
    <w:rsid w:val="00FC4B8D"/>
    <w:rsid w:val="00FD00ED"/>
    <w:rsid w:val="00FD27A9"/>
    <w:rsid w:val="00FD35DA"/>
    <w:rsid w:val="00FD4169"/>
    <w:rsid w:val="00FD4CD6"/>
    <w:rsid w:val="00FD5924"/>
    <w:rsid w:val="00FF6BDE"/>
    <w:rsid w:val="00FF7F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78C554F9"/>
  <w15:docId w15:val="{5AC485CE-DA18-49EC-9B61-50A3EACF99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84831"/>
    <w:rPr>
      <w:sz w:val="24"/>
      <w:szCs w:val="24"/>
      <w:lang w:eastAsia="en-US"/>
    </w:rPr>
  </w:style>
  <w:style w:type="paragraph" w:styleId="Heading1">
    <w:name w:val="heading 1"/>
    <w:basedOn w:val="Normal"/>
    <w:next w:val="Normal"/>
    <w:qFormat/>
    <w:rsid w:val="00484831"/>
    <w:pPr>
      <w:keepNext/>
      <w:outlineLvl w:val="0"/>
    </w:pPr>
    <w:rPr>
      <w:b/>
      <w:bCs/>
    </w:rPr>
  </w:style>
  <w:style w:type="paragraph" w:styleId="Heading2">
    <w:name w:val="heading 2"/>
    <w:basedOn w:val="Normal"/>
    <w:next w:val="Normal"/>
    <w:link w:val="Heading2Char"/>
    <w:unhideWhenUsed/>
    <w:qFormat/>
    <w:rsid w:val="003106AA"/>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semiHidden/>
    <w:unhideWhenUsed/>
    <w:qFormat/>
    <w:rsid w:val="00BE1580"/>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484831"/>
    <w:pPr>
      <w:jc w:val="center"/>
    </w:pPr>
    <w:rPr>
      <w:b/>
      <w:bCs/>
    </w:rPr>
  </w:style>
  <w:style w:type="paragraph" w:styleId="Subtitle">
    <w:name w:val="Subtitle"/>
    <w:basedOn w:val="Normal"/>
    <w:qFormat/>
    <w:rsid w:val="00484831"/>
    <w:pPr>
      <w:jc w:val="center"/>
    </w:pPr>
    <w:rPr>
      <w:b/>
      <w:bCs/>
    </w:rPr>
  </w:style>
  <w:style w:type="paragraph" w:styleId="Header">
    <w:name w:val="header"/>
    <w:basedOn w:val="Normal"/>
    <w:rsid w:val="003141DF"/>
    <w:pPr>
      <w:tabs>
        <w:tab w:val="center" w:pos="4320"/>
        <w:tab w:val="right" w:pos="8640"/>
      </w:tabs>
    </w:pPr>
  </w:style>
  <w:style w:type="paragraph" w:styleId="Footer">
    <w:name w:val="footer"/>
    <w:basedOn w:val="Normal"/>
    <w:link w:val="FooterChar"/>
    <w:uiPriority w:val="99"/>
    <w:rsid w:val="003141DF"/>
    <w:pPr>
      <w:tabs>
        <w:tab w:val="center" w:pos="4320"/>
        <w:tab w:val="right" w:pos="8640"/>
      </w:tabs>
    </w:pPr>
  </w:style>
  <w:style w:type="paragraph" w:customStyle="1" w:styleId="FPMNumber">
    <w:name w:val="FPM Number"/>
    <w:basedOn w:val="Normal"/>
    <w:rsid w:val="003141DF"/>
    <w:pPr>
      <w:numPr>
        <w:numId w:val="1"/>
      </w:numPr>
    </w:pPr>
    <w:rPr>
      <w:rFonts w:ascii="Tahoma" w:hAnsi="Tahoma"/>
    </w:rPr>
  </w:style>
  <w:style w:type="character" w:styleId="Hyperlink">
    <w:name w:val="Hyperlink"/>
    <w:uiPriority w:val="99"/>
    <w:rsid w:val="003141DF"/>
    <w:rPr>
      <w:rFonts w:ascii="Arial" w:hAnsi="Arial"/>
      <w:color w:val="3366FF"/>
      <w:sz w:val="24"/>
      <w:szCs w:val="24"/>
      <w:u w:val="none"/>
    </w:rPr>
  </w:style>
  <w:style w:type="paragraph" w:customStyle="1" w:styleId="FPMredflyer">
    <w:name w:val="FPM red flyer"/>
    <w:basedOn w:val="Normal"/>
    <w:rsid w:val="003141DF"/>
    <w:pPr>
      <w:jc w:val="center"/>
    </w:pPr>
    <w:rPr>
      <w:rFonts w:ascii="Tahoma" w:hAnsi="Tahoma" w:cs="Tahoma"/>
      <w:b/>
      <w:bCs/>
      <w:color w:val="FF0000"/>
    </w:rPr>
  </w:style>
  <w:style w:type="character" w:styleId="FollowedHyperlink">
    <w:name w:val="FollowedHyperlink"/>
    <w:basedOn w:val="DefaultParagraphFont"/>
    <w:rsid w:val="00AE0DBD"/>
    <w:rPr>
      <w:color w:val="800080"/>
      <w:u w:val="single"/>
    </w:rPr>
  </w:style>
  <w:style w:type="paragraph" w:styleId="BodyText">
    <w:name w:val="Body Text"/>
    <w:basedOn w:val="Normal"/>
    <w:rsid w:val="007072B8"/>
    <w:pPr>
      <w:jc w:val="both"/>
    </w:pPr>
    <w:rPr>
      <w:rFonts w:ascii="Arial" w:hAnsi="Arial"/>
      <w:sz w:val="22"/>
      <w:szCs w:val="20"/>
    </w:rPr>
  </w:style>
  <w:style w:type="table" w:styleId="TableGrid">
    <w:name w:val="Table Grid"/>
    <w:basedOn w:val="TableNormal"/>
    <w:rsid w:val="001510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lephoneno1">
    <w:name w:val="telephoneno1"/>
    <w:basedOn w:val="DefaultParagraphFont"/>
    <w:rsid w:val="000E7A59"/>
    <w:rPr>
      <w:b/>
      <w:bCs/>
      <w:color w:val="990000"/>
      <w:sz w:val="22"/>
      <w:szCs w:val="22"/>
    </w:rPr>
  </w:style>
  <w:style w:type="character" w:styleId="Strong">
    <w:name w:val="Strong"/>
    <w:basedOn w:val="DefaultParagraphFont"/>
    <w:uiPriority w:val="22"/>
    <w:qFormat/>
    <w:rsid w:val="008638D6"/>
    <w:rPr>
      <w:b/>
      <w:bCs/>
    </w:rPr>
  </w:style>
  <w:style w:type="character" w:customStyle="1" w:styleId="apple-converted-space">
    <w:name w:val="apple-converted-space"/>
    <w:basedOn w:val="DefaultParagraphFont"/>
    <w:rsid w:val="00BA138F"/>
  </w:style>
  <w:style w:type="character" w:customStyle="1" w:styleId="tel">
    <w:name w:val="tel"/>
    <w:basedOn w:val="DefaultParagraphFont"/>
    <w:rsid w:val="00BA138F"/>
  </w:style>
  <w:style w:type="character" w:styleId="PageNumber">
    <w:name w:val="page number"/>
    <w:basedOn w:val="DefaultParagraphFont"/>
    <w:rsid w:val="007C75AE"/>
  </w:style>
  <w:style w:type="paragraph" w:styleId="BalloonText">
    <w:name w:val="Balloon Text"/>
    <w:basedOn w:val="Normal"/>
    <w:link w:val="BalloonTextChar"/>
    <w:semiHidden/>
    <w:unhideWhenUsed/>
    <w:rsid w:val="00427884"/>
    <w:rPr>
      <w:rFonts w:ascii="Tahoma" w:hAnsi="Tahoma" w:cs="Tahoma"/>
      <w:sz w:val="16"/>
      <w:szCs w:val="16"/>
    </w:rPr>
  </w:style>
  <w:style w:type="character" w:customStyle="1" w:styleId="BalloonTextChar">
    <w:name w:val="Balloon Text Char"/>
    <w:basedOn w:val="DefaultParagraphFont"/>
    <w:link w:val="BalloonText"/>
    <w:semiHidden/>
    <w:rsid w:val="00427884"/>
    <w:rPr>
      <w:rFonts w:ascii="Tahoma" w:hAnsi="Tahoma" w:cs="Tahoma"/>
      <w:sz w:val="16"/>
      <w:szCs w:val="16"/>
      <w:lang w:eastAsia="en-US"/>
    </w:rPr>
  </w:style>
  <w:style w:type="character" w:customStyle="1" w:styleId="Heading2Char">
    <w:name w:val="Heading 2 Char"/>
    <w:basedOn w:val="DefaultParagraphFont"/>
    <w:link w:val="Heading2"/>
    <w:rsid w:val="003106AA"/>
    <w:rPr>
      <w:rFonts w:asciiTheme="majorHAnsi" w:eastAsiaTheme="majorEastAsia" w:hAnsiTheme="majorHAnsi" w:cstheme="majorBidi"/>
      <w:b/>
      <w:bCs/>
      <w:color w:val="4F81BD" w:themeColor="accent1"/>
      <w:sz w:val="26"/>
      <w:szCs w:val="26"/>
      <w:lang w:eastAsia="en-US"/>
    </w:rPr>
  </w:style>
  <w:style w:type="paragraph" w:styleId="ListParagraph">
    <w:name w:val="List Paragraph"/>
    <w:basedOn w:val="Normal"/>
    <w:link w:val="ListParagraphChar"/>
    <w:uiPriority w:val="34"/>
    <w:qFormat/>
    <w:rsid w:val="004A04DC"/>
    <w:pPr>
      <w:spacing w:after="200" w:line="276" w:lineRule="auto"/>
      <w:ind w:left="720"/>
      <w:contextualSpacing/>
    </w:pPr>
    <w:rPr>
      <w:rFonts w:ascii="Calibri" w:eastAsia="Calibri" w:hAnsi="Calibri"/>
      <w:sz w:val="22"/>
      <w:szCs w:val="22"/>
    </w:rPr>
  </w:style>
  <w:style w:type="paragraph" w:customStyle="1" w:styleId="Default">
    <w:name w:val="Default"/>
    <w:rsid w:val="00A37F40"/>
    <w:pPr>
      <w:autoSpaceDE w:val="0"/>
      <w:autoSpaceDN w:val="0"/>
      <w:adjustRightInd w:val="0"/>
    </w:pPr>
    <w:rPr>
      <w:rFonts w:ascii="Arial" w:eastAsia="Calibri" w:hAnsi="Arial" w:cs="Arial"/>
      <w:color w:val="000000"/>
      <w:sz w:val="24"/>
      <w:szCs w:val="24"/>
      <w:lang w:eastAsia="en-US"/>
    </w:rPr>
  </w:style>
  <w:style w:type="character" w:customStyle="1" w:styleId="Heading3Char">
    <w:name w:val="Heading 3 Char"/>
    <w:basedOn w:val="DefaultParagraphFont"/>
    <w:link w:val="Heading3"/>
    <w:uiPriority w:val="99"/>
    <w:rsid w:val="00BE1580"/>
    <w:rPr>
      <w:rFonts w:asciiTheme="majorHAnsi" w:eastAsiaTheme="majorEastAsia" w:hAnsiTheme="majorHAnsi" w:cstheme="majorBidi"/>
      <w:b/>
      <w:bCs/>
      <w:color w:val="4F81BD" w:themeColor="accent1"/>
      <w:sz w:val="24"/>
      <w:szCs w:val="24"/>
      <w:lang w:eastAsia="en-US"/>
    </w:rPr>
  </w:style>
  <w:style w:type="character" w:styleId="CommentReference">
    <w:name w:val="annotation reference"/>
    <w:basedOn w:val="DefaultParagraphFont"/>
    <w:semiHidden/>
    <w:unhideWhenUsed/>
    <w:rsid w:val="008C5B55"/>
    <w:rPr>
      <w:sz w:val="16"/>
      <w:szCs w:val="16"/>
    </w:rPr>
  </w:style>
  <w:style w:type="paragraph" w:styleId="CommentText">
    <w:name w:val="annotation text"/>
    <w:basedOn w:val="Normal"/>
    <w:link w:val="CommentTextChar"/>
    <w:semiHidden/>
    <w:unhideWhenUsed/>
    <w:rsid w:val="008C5B55"/>
    <w:rPr>
      <w:sz w:val="20"/>
      <w:szCs w:val="20"/>
    </w:rPr>
  </w:style>
  <w:style w:type="character" w:customStyle="1" w:styleId="CommentTextChar">
    <w:name w:val="Comment Text Char"/>
    <w:basedOn w:val="DefaultParagraphFont"/>
    <w:link w:val="CommentText"/>
    <w:semiHidden/>
    <w:rsid w:val="008C5B55"/>
    <w:rPr>
      <w:lang w:eastAsia="en-US"/>
    </w:rPr>
  </w:style>
  <w:style w:type="paragraph" w:styleId="CommentSubject">
    <w:name w:val="annotation subject"/>
    <w:basedOn w:val="CommentText"/>
    <w:next w:val="CommentText"/>
    <w:link w:val="CommentSubjectChar"/>
    <w:semiHidden/>
    <w:unhideWhenUsed/>
    <w:rsid w:val="008C5B55"/>
    <w:rPr>
      <w:b/>
      <w:bCs/>
    </w:rPr>
  </w:style>
  <w:style w:type="character" w:customStyle="1" w:styleId="CommentSubjectChar">
    <w:name w:val="Comment Subject Char"/>
    <w:basedOn w:val="CommentTextChar"/>
    <w:link w:val="CommentSubject"/>
    <w:semiHidden/>
    <w:rsid w:val="008C5B55"/>
    <w:rPr>
      <w:b/>
      <w:bCs/>
      <w:lang w:eastAsia="en-US"/>
    </w:rPr>
  </w:style>
  <w:style w:type="paragraph" w:customStyle="1" w:styleId="BodyA">
    <w:name w:val="Body A"/>
    <w:rsid w:val="003B32F5"/>
    <w:rPr>
      <w:rFonts w:ascii="Helvetica" w:eastAsia="Arial Unicode MS" w:hAnsi="Helvetica" w:cs="Arial Unicode MS"/>
      <w:color w:val="000000"/>
      <w:sz w:val="22"/>
      <w:szCs w:val="22"/>
      <w:u w:color="000000"/>
    </w:rPr>
  </w:style>
  <w:style w:type="character" w:customStyle="1" w:styleId="NoneA">
    <w:name w:val="None A"/>
    <w:rsid w:val="003B32F5"/>
    <w:rPr>
      <w:lang w:val="en-US"/>
    </w:rPr>
  </w:style>
  <w:style w:type="character" w:customStyle="1" w:styleId="NoneB">
    <w:name w:val="None B"/>
    <w:rsid w:val="003B32F5"/>
  </w:style>
  <w:style w:type="character" w:customStyle="1" w:styleId="FooterChar">
    <w:name w:val="Footer Char"/>
    <w:basedOn w:val="DefaultParagraphFont"/>
    <w:link w:val="Footer"/>
    <w:uiPriority w:val="99"/>
    <w:rsid w:val="00F20768"/>
    <w:rPr>
      <w:sz w:val="24"/>
      <w:szCs w:val="24"/>
      <w:lang w:eastAsia="en-US"/>
    </w:rPr>
  </w:style>
  <w:style w:type="table" w:customStyle="1" w:styleId="LightShading-Accent11">
    <w:name w:val="Light Shading - Accent 11"/>
    <w:basedOn w:val="TableNormal"/>
    <w:next w:val="LightShading-Accent1"/>
    <w:uiPriority w:val="60"/>
    <w:rsid w:val="00C57A07"/>
    <w:rPr>
      <w:rFonts w:ascii="Calibri" w:eastAsia="Calibri" w:hAnsi="Calibri"/>
      <w:color w:val="365F91"/>
      <w:sz w:val="22"/>
      <w:szCs w:val="22"/>
      <w:lang w:val="en-US" w:eastAsia="en-US"/>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1">
    <w:name w:val="Light Shading Accent 1"/>
    <w:basedOn w:val="TableNormal"/>
    <w:uiPriority w:val="60"/>
    <w:rsid w:val="00C57A07"/>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NormalWeb">
    <w:name w:val="Normal (Web)"/>
    <w:basedOn w:val="Normal"/>
    <w:semiHidden/>
    <w:unhideWhenUsed/>
    <w:rsid w:val="00C232F7"/>
  </w:style>
  <w:style w:type="table" w:customStyle="1" w:styleId="TableGrid1">
    <w:name w:val="Table Grid1"/>
    <w:basedOn w:val="TableNormal"/>
    <w:next w:val="TableGrid"/>
    <w:uiPriority w:val="59"/>
    <w:rsid w:val="00381E9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17BA4"/>
    <w:rPr>
      <w:sz w:val="24"/>
      <w:szCs w:val="24"/>
      <w:lang w:eastAsia="en-US"/>
    </w:rPr>
  </w:style>
  <w:style w:type="character" w:customStyle="1" w:styleId="ListParagraphChar">
    <w:name w:val="List Paragraph Char"/>
    <w:link w:val="ListParagraph"/>
    <w:uiPriority w:val="34"/>
    <w:locked/>
    <w:rsid w:val="000F5128"/>
    <w:rPr>
      <w:rFonts w:ascii="Calibri" w:eastAsia="Calibri" w:hAnsi="Calibri"/>
      <w:sz w:val="22"/>
      <w:szCs w:val="22"/>
      <w:lang w:eastAsia="en-US"/>
    </w:rPr>
  </w:style>
  <w:style w:type="character" w:styleId="UnresolvedMention">
    <w:name w:val="Unresolved Mention"/>
    <w:basedOn w:val="DefaultParagraphFont"/>
    <w:uiPriority w:val="99"/>
    <w:semiHidden/>
    <w:unhideWhenUsed/>
    <w:rsid w:val="004D52B9"/>
    <w:rPr>
      <w:color w:val="605E5C"/>
      <w:shd w:val="clear" w:color="auto" w:fill="E1DFDD"/>
    </w:rPr>
  </w:style>
  <w:style w:type="paragraph" w:customStyle="1" w:styleId="legclearfix">
    <w:name w:val="legclearfix"/>
    <w:basedOn w:val="Normal"/>
    <w:rsid w:val="008E7FEC"/>
    <w:pPr>
      <w:spacing w:before="100" w:beforeAutospacing="1" w:after="100" w:afterAutospacing="1"/>
    </w:pPr>
    <w:rPr>
      <w:lang w:eastAsia="en-GB"/>
    </w:rPr>
  </w:style>
  <w:style w:type="character" w:customStyle="1" w:styleId="legds">
    <w:name w:val="legds"/>
    <w:basedOn w:val="DefaultParagraphFont"/>
    <w:rsid w:val="008E7FEC"/>
  </w:style>
  <w:style w:type="paragraph" w:customStyle="1" w:styleId="legrhs">
    <w:name w:val="legrhs"/>
    <w:basedOn w:val="Normal"/>
    <w:rsid w:val="008E7FEC"/>
    <w:pPr>
      <w:spacing w:before="100" w:beforeAutospacing="1" w:after="100" w:afterAutospacing="1"/>
    </w:pPr>
    <w:rPr>
      <w:lang w:eastAsia="en-GB"/>
    </w:rPr>
  </w:style>
  <w:style w:type="character" w:customStyle="1" w:styleId="NoSpacingChar">
    <w:name w:val="No Spacing Char"/>
    <w:basedOn w:val="DefaultParagraphFont"/>
    <w:link w:val="NoSpacing"/>
    <w:uiPriority w:val="1"/>
    <w:locked/>
    <w:rsid w:val="008E7FEC"/>
  </w:style>
  <w:style w:type="paragraph" w:styleId="NoSpacing">
    <w:name w:val="No Spacing"/>
    <w:link w:val="NoSpacingChar"/>
    <w:uiPriority w:val="1"/>
    <w:qFormat/>
    <w:rsid w:val="008E7FEC"/>
    <w:pPr>
      <w:spacing w:before="100"/>
    </w:pPr>
  </w:style>
  <w:style w:type="character" w:styleId="PlaceholderText">
    <w:name w:val="Placeholder Text"/>
    <w:basedOn w:val="DefaultParagraphFont"/>
    <w:uiPriority w:val="99"/>
    <w:semiHidden/>
    <w:rsid w:val="008E7FEC"/>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935623">
      <w:bodyDiv w:val="1"/>
      <w:marLeft w:val="0"/>
      <w:marRight w:val="0"/>
      <w:marTop w:val="0"/>
      <w:marBottom w:val="0"/>
      <w:divBdr>
        <w:top w:val="none" w:sz="0" w:space="0" w:color="auto"/>
        <w:left w:val="none" w:sz="0" w:space="0" w:color="auto"/>
        <w:bottom w:val="none" w:sz="0" w:space="0" w:color="auto"/>
        <w:right w:val="none" w:sz="0" w:space="0" w:color="auto"/>
      </w:divBdr>
      <w:divsChild>
        <w:div w:id="1271282118">
          <w:marLeft w:val="0"/>
          <w:marRight w:val="0"/>
          <w:marTop w:val="0"/>
          <w:marBottom w:val="0"/>
          <w:divBdr>
            <w:top w:val="none" w:sz="0" w:space="0" w:color="auto"/>
            <w:left w:val="none" w:sz="0" w:space="0" w:color="auto"/>
            <w:bottom w:val="none" w:sz="0" w:space="0" w:color="auto"/>
            <w:right w:val="none" w:sz="0" w:space="0" w:color="auto"/>
          </w:divBdr>
          <w:divsChild>
            <w:div w:id="1845705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14732">
      <w:bodyDiv w:val="1"/>
      <w:marLeft w:val="0"/>
      <w:marRight w:val="0"/>
      <w:marTop w:val="0"/>
      <w:marBottom w:val="0"/>
      <w:divBdr>
        <w:top w:val="none" w:sz="0" w:space="0" w:color="auto"/>
        <w:left w:val="none" w:sz="0" w:space="0" w:color="auto"/>
        <w:bottom w:val="none" w:sz="0" w:space="0" w:color="auto"/>
        <w:right w:val="none" w:sz="0" w:space="0" w:color="auto"/>
      </w:divBdr>
      <w:divsChild>
        <w:div w:id="809246359">
          <w:marLeft w:val="0"/>
          <w:marRight w:val="0"/>
          <w:marTop w:val="0"/>
          <w:marBottom w:val="0"/>
          <w:divBdr>
            <w:top w:val="none" w:sz="0" w:space="0" w:color="auto"/>
            <w:left w:val="none" w:sz="0" w:space="0" w:color="auto"/>
            <w:bottom w:val="none" w:sz="0" w:space="0" w:color="auto"/>
            <w:right w:val="none" w:sz="0" w:space="0" w:color="auto"/>
          </w:divBdr>
          <w:divsChild>
            <w:div w:id="896547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2433677">
      <w:bodyDiv w:val="1"/>
      <w:marLeft w:val="0"/>
      <w:marRight w:val="0"/>
      <w:marTop w:val="0"/>
      <w:marBottom w:val="0"/>
      <w:divBdr>
        <w:top w:val="none" w:sz="0" w:space="0" w:color="auto"/>
        <w:left w:val="none" w:sz="0" w:space="0" w:color="auto"/>
        <w:bottom w:val="none" w:sz="0" w:space="0" w:color="auto"/>
        <w:right w:val="none" w:sz="0" w:space="0" w:color="auto"/>
      </w:divBdr>
      <w:divsChild>
        <w:div w:id="221646759">
          <w:marLeft w:val="0"/>
          <w:marRight w:val="0"/>
          <w:marTop w:val="0"/>
          <w:marBottom w:val="0"/>
          <w:divBdr>
            <w:top w:val="none" w:sz="0" w:space="0" w:color="auto"/>
            <w:left w:val="none" w:sz="0" w:space="0" w:color="auto"/>
            <w:bottom w:val="none" w:sz="0" w:space="0" w:color="auto"/>
            <w:right w:val="none" w:sz="0" w:space="0" w:color="auto"/>
          </w:divBdr>
          <w:divsChild>
            <w:div w:id="1550653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8122154">
      <w:bodyDiv w:val="1"/>
      <w:marLeft w:val="0"/>
      <w:marRight w:val="0"/>
      <w:marTop w:val="0"/>
      <w:marBottom w:val="0"/>
      <w:divBdr>
        <w:top w:val="none" w:sz="0" w:space="0" w:color="auto"/>
        <w:left w:val="none" w:sz="0" w:space="0" w:color="auto"/>
        <w:bottom w:val="none" w:sz="0" w:space="0" w:color="auto"/>
        <w:right w:val="none" w:sz="0" w:space="0" w:color="auto"/>
      </w:divBdr>
    </w:div>
    <w:div w:id="615600174">
      <w:bodyDiv w:val="1"/>
      <w:marLeft w:val="0"/>
      <w:marRight w:val="0"/>
      <w:marTop w:val="0"/>
      <w:marBottom w:val="0"/>
      <w:divBdr>
        <w:top w:val="none" w:sz="0" w:space="0" w:color="auto"/>
        <w:left w:val="none" w:sz="0" w:space="0" w:color="auto"/>
        <w:bottom w:val="none" w:sz="0" w:space="0" w:color="auto"/>
        <w:right w:val="none" w:sz="0" w:space="0" w:color="auto"/>
      </w:divBdr>
    </w:div>
    <w:div w:id="645277952">
      <w:bodyDiv w:val="1"/>
      <w:marLeft w:val="0"/>
      <w:marRight w:val="0"/>
      <w:marTop w:val="0"/>
      <w:marBottom w:val="0"/>
      <w:divBdr>
        <w:top w:val="none" w:sz="0" w:space="0" w:color="auto"/>
        <w:left w:val="none" w:sz="0" w:space="0" w:color="auto"/>
        <w:bottom w:val="none" w:sz="0" w:space="0" w:color="auto"/>
        <w:right w:val="none" w:sz="0" w:space="0" w:color="auto"/>
      </w:divBdr>
      <w:divsChild>
        <w:div w:id="1941909248">
          <w:marLeft w:val="0"/>
          <w:marRight w:val="0"/>
          <w:marTop w:val="0"/>
          <w:marBottom w:val="0"/>
          <w:divBdr>
            <w:top w:val="none" w:sz="0" w:space="0" w:color="auto"/>
            <w:left w:val="none" w:sz="0" w:space="0" w:color="auto"/>
            <w:bottom w:val="none" w:sz="0" w:space="0" w:color="auto"/>
            <w:right w:val="none" w:sz="0" w:space="0" w:color="auto"/>
          </w:divBdr>
          <w:divsChild>
            <w:div w:id="925530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2850249">
      <w:bodyDiv w:val="1"/>
      <w:marLeft w:val="0"/>
      <w:marRight w:val="0"/>
      <w:marTop w:val="0"/>
      <w:marBottom w:val="0"/>
      <w:divBdr>
        <w:top w:val="none" w:sz="0" w:space="0" w:color="auto"/>
        <w:left w:val="none" w:sz="0" w:space="0" w:color="auto"/>
        <w:bottom w:val="none" w:sz="0" w:space="0" w:color="auto"/>
        <w:right w:val="none" w:sz="0" w:space="0" w:color="auto"/>
      </w:divBdr>
      <w:divsChild>
        <w:div w:id="1165587342">
          <w:marLeft w:val="0"/>
          <w:marRight w:val="0"/>
          <w:marTop w:val="0"/>
          <w:marBottom w:val="0"/>
          <w:divBdr>
            <w:top w:val="none" w:sz="0" w:space="0" w:color="auto"/>
            <w:left w:val="none" w:sz="0" w:space="0" w:color="auto"/>
            <w:bottom w:val="none" w:sz="0" w:space="0" w:color="auto"/>
            <w:right w:val="none" w:sz="0" w:space="0" w:color="auto"/>
          </w:divBdr>
          <w:divsChild>
            <w:div w:id="367612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7845497">
      <w:bodyDiv w:val="1"/>
      <w:marLeft w:val="0"/>
      <w:marRight w:val="0"/>
      <w:marTop w:val="0"/>
      <w:marBottom w:val="0"/>
      <w:divBdr>
        <w:top w:val="none" w:sz="0" w:space="0" w:color="auto"/>
        <w:left w:val="none" w:sz="0" w:space="0" w:color="auto"/>
        <w:bottom w:val="none" w:sz="0" w:space="0" w:color="auto"/>
        <w:right w:val="none" w:sz="0" w:space="0" w:color="auto"/>
      </w:divBdr>
    </w:div>
    <w:div w:id="1455371342">
      <w:bodyDiv w:val="1"/>
      <w:marLeft w:val="0"/>
      <w:marRight w:val="0"/>
      <w:marTop w:val="0"/>
      <w:marBottom w:val="0"/>
      <w:divBdr>
        <w:top w:val="none" w:sz="0" w:space="0" w:color="auto"/>
        <w:left w:val="none" w:sz="0" w:space="0" w:color="auto"/>
        <w:bottom w:val="none" w:sz="0" w:space="0" w:color="auto"/>
        <w:right w:val="none" w:sz="0" w:space="0" w:color="auto"/>
      </w:divBdr>
    </w:div>
    <w:div w:id="1573471396">
      <w:bodyDiv w:val="1"/>
      <w:marLeft w:val="0"/>
      <w:marRight w:val="0"/>
      <w:marTop w:val="0"/>
      <w:marBottom w:val="0"/>
      <w:divBdr>
        <w:top w:val="none" w:sz="0" w:space="0" w:color="auto"/>
        <w:left w:val="none" w:sz="0" w:space="0" w:color="auto"/>
        <w:bottom w:val="none" w:sz="0" w:space="0" w:color="auto"/>
        <w:right w:val="none" w:sz="0" w:space="0" w:color="auto"/>
      </w:divBdr>
      <w:divsChild>
        <w:div w:id="728958125">
          <w:marLeft w:val="0"/>
          <w:marRight w:val="0"/>
          <w:marTop w:val="0"/>
          <w:marBottom w:val="0"/>
          <w:divBdr>
            <w:top w:val="none" w:sz="0" w:space="0" w:color="auto"/>
            <w:left w:val="none" w:sz="0" w:space="0" w:color="auto"/>
            <w:bottom w:val="none" w:sz="0" w:space="0" w:color="auto"/>
            <w:right w:val="none" w:sz="0" w:space="0" w:color="auto"/>
          </w:divBdr>
          <w:divsChild>
            <w:div w:id="1291982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3871767">
      <w:bodyDiv w:val="1"/>
      <w:marLeft w:val="0"/>
      <w:marRight w:val="0"/>
      <w:marTop w:val="0"/>
      <w:marBottom w:val="0"/>
      <w:divBdr>
        <w:top w:val="none" w:sz="0" w:space="0" w:color="auto"/>
        <w:left w:val="none" w:sz="0" w:space="0" w:color="auto"/>
        <w:bottom w:val="none" w:sz="0" w:space="0" w:color="auto"/>
        <w:right w:val="none" w:sz="0" w:space="0" w:color="auto"/>
      </w:divBdr>
    </w:div>
    <w:div w:id="1801260431">
      <w:bodyDiv w:val="1"/>
      <w:marLeft w:val="0"/>
      <w:marRight w:val="0"/>
      <w:marTop w:val="0"/>
      <w:marBottom w:val="0"/>
      <w:divBdr>
        <w:top w:val="none" w:sz="0" w:space="0" w:color="auto"/>
        <w:left w:val="none" w:sz="0" w:space="0" w:color="auto"/>
        <w:bottom w:val="none" w:sz="0" w:space="0" w:color="auto"/>
        <w:right w:val="none" w:sz="0" w:space="0" w:color="auto"/>
      </w:divBdr>
    </w:div>
    <w:div w:id="1872567291">
      <w:bodyDiv w:val="1"/>
      <w:marLeft w:val="0"/>
      <w:marRight w:val="0"/>
      <w:marTop w:val="0"/>
      <w:marBottom w:val="0"/>
      <w:divBdr>
        <w:top w:val="none" w:sz="0" w:space="0" w:color="auto"/>
        <w:left w:val="none" w:sz="0" w:space="0" w:color="auto"/>
        <w:bottom w:val="none" w:sz="0" w:space="0" w:color="auto"/>
        <w:right w:val="none" w:sz="0" w:space="0" w:color="auto"/>
      </w:divBdr>
    </w:div>
    <w:div w:id="1892767041">
      <w:bodyDiv w:val="1"/>
      <w:marLeft w:val="0"/>
      <w:marRight w:val="0"/>
      <w:marTop w:val="0"/>
      <w:marBottom w:val="0"/>
      <w:divBdr>
        <w:top w:val="none" w:sz="0" w:space="0" w:color="auto"/>
        <w:left w:val="none" w:sz="0" w:space="0" w:color="auto"/>
        <w:bottom w:val="none" w:sz="0" w:space="0" w:color="auto"/>
        <w:right w:val="none" w:sz="0" w:space="0" w:color="auto"/>
      </w:divBdr>
      <w:divsChild>
        <w:div w:id="146087399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westyorkshire.police.uk/report-it" TargetMode="External"/><Relationship Id="rId18" Type="http://schemas.openxmlformats.org/officeDocument/2006/relationships/hyperlink" Target="mailto:childrens.enquiries@bradford.gov.uk" TargetMode="External"/><Relationship Id="rId26" Type="http://schemas.openxmlformats.org/officeDocument/2006/relationships/hyperlink" Target="http://www.kirkleessafeguardingchildren.co.uk/managed/File/Info%20for%20Professionals/FGM%20Reporting%20Form%20(April%2016)%20final.doc" TargetMode="External"/><Relationship Id="rId3" Type="http://schemas.openxmlformats.org/officeDocument/2006/relationships/styles" Target="styles.xml"/><Relationship Id="rId21" Type="http://schemas.openxmlformats.org/officeDocument/2006/relationships/hyperlink" Target="https://assets.publishing.service.gov.uk/government/uploads/system/uploads/attachment_data/file/721581/Information_sharing_advice_practitioners_safeguarding_services.pdf" TargetMode="External"/><Relationship Id="rId34" Type="http://schemas.openxmlformats.org/officeDocument/2006/relationships/hyperlink" Target="https://assets.publishing.service.gov.uk/government/uploads/system/uploads/attachment_data/file/550416/Children_Missing_Education_-_statutory_guidance.pdf" TargetMode="External"/><Relationship Id="rId7" Type="http://schemas.openxmlformats.org/officeDocument/2006/relationships/endnotes" Target="endnotes.xml"/><Relationship Id="rId12" Type="http://schemas.openxmlformats.org/officeDocument/2006/relationships/hyperlink" Target="mailto:LADOadmin@calderdale.gov.uk" TargetMode="External"/><Relationship Id="rId17" Type="http://schemas.openxmlformats.org/officeDocument/2006/relationships/hyperlink" Target="http://calderdale-safeguarding.co.uk/report-concerns/" TargetMode="External"/><Relationship Id="rId25" Type="http://schemas.openxmlformats.org/officeDocument/2006/relationships/hyperlink" Target="https://www.gov.uk/government/publications/human-trafficking-victims-referral-and-assessment-forms/guidance-on-the-national-referral-mechanism-for-potential-adult-victims-of-modern-slavery-england-and-wales" TargetMode="External"/><Relationship Id="rId33" Type="http://schemas.openxmlformats.org/officeDocument/2006/relationships/hyperlink" Target="https://safeguarding.calderdale.gov.uk/wp-content/uploads/2018/01/SHB-Tool-incl-intervention-Mar-2019.pdf" TargetMode="External"/><Relationship Id="rId2" Type="http://schemas.openxmlformats.org/officeDocument/2006/relationships/numbering" Target="numbering.xml"/><Relationship Id="rId16" Type="http://schemas.openxmlformats.org/officeDocument/2006/relationships/hyperlink" Target="http://www.openmindscalderdale.org.uk" TargetMode="External"/><Relationship Id="rId20" Type="http://schemas.openxmlformats.org/officeDocument/2006/relationships/hyperlink" Target="https://safeguarding.calderdale.gov.uk/" TargetMode="External"/><Relationship Id="rId29" Type="http://schemas.openxmlformats.org/officeDocument/2006/relationships/hyperlink" Target="mailto:prevent@calderdale.gov.u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EDT@calderdale.gov.uk" TargetMode="External"/><Relationship Id="rId24" Type="http://schemas.openxmlformats.org/officeDocument/2006/relationships/hyperlink" Target="https://www.westyorkshire.police.uk/report-it" TargetMode="External"/><Relationship Id="rId32"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help@nspcc.org.uk" TargetMode="External"/><Relationship Id="rId23" Type="http://schemas.openxmlformats.org/officeDocument/2006/relationships/hyperlink" Target="https://contextualsafeguarding.org.uk/about/what-is-contextual-safeguarding" TargetMode="External"/><Relationship Id="rId28" Type="http://schemas.openxmlformats.org/officeDocument/2006/relationships/hyperlink" Target="https://www.gov.uk/government/publications/counter-terrorism-strategy-contest-2018" TargetMode="External"/><Relationship Id="rId36" Type="http://schemas.openxmlformats.org/officeDocument/2006/relationships/fontTable" Target="fontTable.xml"/><Relationship Id="rId10" Type="http://schemas.openxmlformats.org/officeDocument/2006/relationships/hyperlink" Target="mailto:MAST@calderdale.gov.uk" TargetMode="External"/><Relationship Id="rId19" Type="http://schemas.openxmlformats.org/officeDocument/2006/relationships/hyperlink" Target="http://calderdale-safeguarding.co.uk/wp-content/uploads/2018/09/Updated-Referral-Guidance-September-2018-V6.pdf" TargetMode="External"/><Relationship Id="rId31" Type="http://schemas.openxmlformats.org/officeDocument/2006/relationships/hyperlink" Target="https://www.gov.uk/government/publications/human-trafficking-victims-referral-and-assessment-forms/guidance-on-the-national-referral-mechanism-for-potential-adult-victims-of-modern-slavery-england-and-wales" TargetMode="External"/><Relationship Id="rId4" Type="http://schemas.openxmlformats.org/officeDocument/2006/relationships/settings" Target="settings.xml"/><Relationship Id="rId9" Type="http://schemas.openxmlformats.org/officeDocument/2006/relationships/hyperlink" Target="https://www.gov.uk/government/organisations/disclosure-and-barring-service" TargetMode="External"/><Relationship Id="rId14" Type="http://schemas.openxmlformats.org/officeDocument/2006/relationships/hyperlink" Target="mailto:Prevent@calderdale.gov.uk" TargetMode="External"/><Relationship Id="rId22" Type="http://schemas.openxmlformats.org/officeDocument/2006/relationships/hyperlink" Target="https://safeguarding.calderdale.gov.uk/professionals/training-and-development/" TargetMode="External"/><Relationship Id="rId27" Type="http://schemas.openxmlformats.org/officeDocument/2006/relationships/hyperlink" Target="https://safeguarding.calderdale.gov.uk/wp-content/uploads/2018/01/SHB-Tool-incl-intervention-Mar-2019.pdf" TargetMode="External"/><Relationship Id="rId30" Type="http://schemas.openxmlformats.org/officeDocument/2006/relationships/hyperlink" Target="https://www.gov.uk/government/publications/governance-handbook" TargetMode="External"/><Relationship Id="rId35"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2D36CA-1CD7-4CB8-B4B9-16E8B00881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TotalTime>
  <Pages>18</Pages>
  <Words>5975</Words>
  <Characters>34061</Characters>
  <Application>Microsoft Office Word</Application>
  <DocSecurity>0</DocSecurity>
  <Lines>283</Lines>
  <Paragraphs>79</Paragraphs>
  <ScaleCrop>false</ScaleCrop>
  <HeadingPairs>
    <vt:vector size="2" baseType="variant">
      <vt:variant>
        <vt:lpstr>Title</vt:lpstr>
      </vt:variant>
      <vt:variant>
        <vt:i4>1</vt:i4>
      </vt:variant>
    </vt:vector>
  </HeadingPairs>
  <TitlesOfParts>
    <vt:vector size="1" baseType="lpstr">
      <vt:lpstr>Downloadable draft ©</vt:lpstr>
    </vt:vector>
  </TitlesOfParts>
  <Manager>First Practice Management</Manager>
  <Company>First Practice Management, a division of SRCL Ltd.</Company>
  <LinksUpToDate>false</LinksUpToDate>
  <CharactersWithSpaces>39957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Downloadable draft ©</dc:title>
  <dc:creator>First Practice Management</dc:creator>
  <dc:description>Copyright SRCL Ltd.</dc:description>
  <cp:lastModifiedBy>Claire Close</cp:lastModifiedBy>
  <cp:revision>8</cp:revision>
  <cp:lastPrinted>2019-06-27T10:23:00Z</cp:lastPrinted>
  <dcterms:created xsi:type="dcterms:W3CDTF">2023-10-11T08:48:00Z</dcterms:created>
  <dcterms:modified xsi:type="dcterms:W3CDTF">2023-10-11T11:09:00Z</dcterms:modified>
</cp:coreProperties>
</file>